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C498B9" w14:textId="6A5BF42E" w:rsidR="002C54F5" w:rsidRPr="002C54F5" w:rsidRDefault="00450DD7" w:rsidP="002C54F5">
      <w:pPr>
        <w:tabs>
          <w:tab w:val="center" w:pos="4536"/>
          <w:tab w:val="right" w:pos="8280"/>
          <w:tab w:val="right" w:pos="9639"/>
        </w:tabs>
        <w:spacing w:before="0" w:after="0" w:line="240" w:lineRule="auto"/>
        <w:ind w:right="2" w:firstLineChars="0" w:firstLine="0"/>
        <w:rPr>
          <w:rFonts w:ascii="Arial" w:hAnsi="Arial" w:cs="Arial"/>
          <w:b/>
          <w:bCs/>
          <w:sz w:val="28"/>
          <w:szCs w:val="24"/>
          <w:lang w:val="en-GB" w:eastAsia="en-US"/>
        </w:rPr>
      </w:pPr>
      <w:bookmarkStart w:id="0" w:name="OLE_LINK1"/>
      <w:bookmarkStart w:id="1" w:name="OLE_LINK2"/>
      <w:r>
        <w:rPr>
          <w:rFonts w:ascii="Arial" w:hAnsi="Arial" w:cs="Arial"/>
          <w:b/>
          <w:bCs/>
          <w:sz w:val="28"/>
          <w:szCs w:val="24"/>
          <w:lang w:val="en-GB" w:eastAsia="en-US"/>
        </w:rPr>
        <w:t>3GPP TSG RAN WG1 #107</w:t>
      </w:r>
      <w:r w:rsidR="007C69F6">
        <w:rPr>
          <w:rFonts w:ascii="Arial" w:hAnsi="Arial" w:cs="Arial"/>
          <w:b/>
          <w:bCs/>
          <w:sz w:val="28"/>
          <w:szCs w:val="24"/>
          <w:lang w:val="en-GB" w:eastAsia="en-US"/>
        </w:rPr>
        <w:t>bis</w:t>
      </w:r>
      <w:r>
        <w:rPr>
          <w:rFonts w:ascii="Arial" w:hAnsi="Arial" w:cs="Arial"/>
          <w:b/>
          <w:bCs/>
          <w:sz w:val="28"/>
          <w:szCs w:val="24"/>
          <w:lang w:val="en-GB" w:eastAsia="en-US"/>
        </w:rPr>
        <w:t xml:space="preserve">    </w:t>
      </w:r>
      <w:r w:rsidR="002C54F5" w:rsidRPr="002C54F5">
        <w:rPr>
          <w:rFonts w:ascii="Arial" w:hAnsi="Arial" w:cs="Arial"/>
          <w:b/>
          <w:bCs/>
          <w:sz w:val="28"/>
          <w:szCs w:val="24"/>
          <w:lang w:val="en-GB" w:eastAsia="en-US"/>
        </w:rPr>
        <w:t xml:space="preserve">             </w:t>
      </w:r>
      <w:r w:rsidR="002C54F5" w:rsidRPr="002C54F5">
        <w:rPr>
          <w:rFonts w:ascii="Arial" w:hAnsi="Arial" w:cs="Arial"/>
          <w:b/>
          <w:bCs/>
          <w:sz w:val="28"/>
          <w:szCs w:val="24"/>
          <w:lang w:val="en-GB" w:eastAsia="en-US"/>
        </w:rPr>
        <w:tab/>
        <w:t xml:space="preserve">              </w:t>
      </w:r>
      <w:r w:rsidR="007C69F6">
        <w:rPr>
          <w:rFonts w:ascii="Arial" w:hAnsi="Arial" w:cs="Arial"/>
          <w:b/>
          <w:bCs/>
          <w:sz w:val="28"/>
          <w:szCs w:val="24"/>
          <w:lang w:val="en-GB" w:eastAsia="en-US"/>
        </w:rPr>
        <w:t xml:space="preserve">            </w:t>
      </w:r>
      <w:r w:rsidR="00850E08">
        <w:rPr>
          <w:rFonts w:ascii="Arial" w:hAnsi="Arial" w:cs="Arial"/>
          <w:b/>
          <w:bCs/>
          <w:sz w:val="28"/>
          <w:szCs w:val="24"/>
          <w:lang w:val="en-GB" w:eastAsia="en-US"/>
        </w:rPr>
        <w:t xml:space="preserve">          </w:t>
      </w:r>
      <w:r w:rsidR="009B46FD">
        <w:rPr>
          <w:rFonts w:ascii="Arial" w:hAnsi="Arial" w:cs="Arial"/>
          <w:b/>
          <w:bCs/>
          <w:sz w:val="28"/>
          <w:szCs w:val="24"/>
          <w:lang w:val="en-GB" w:eastAsia="en-US"/>
        </w:rPr>
        <w:t xml:space="preserve"> </w:t>
      </w:r>
      <w:r w:rsidR="00DC7221">
        <w:rPr>
          <w:rFonts w:ascii="Arial" w:hAnsi="Arial" w:cs="Arial"/>
          <w:b/>
          <w:bCs/>
          <w:sz w:val="28"/>
          <w:szCs w:val="24"/>
          <w:lang w:val="en-GB" w:eastAsia="en-US"/>
        </w:rPr>
        <w:t xml:space="preserve"> </w:t>
      </w:r>
      <w:r w:rsidR="00430113">
        <w:rPr>
          <w:rFonts w:ascii="Arial" w:hAnsi="Arial" w:cs="Arial"/>
          <w:b/>
          <w:bCs/>
          <w:sz w:val="28"/>
          <w:szCs w:val="24"/>
          <w:lang w:val="en-GB" w:eastAsia="en-US"/>
        </w:rPr>
        <w:t>R1-22</w:t>
      </w:r>
      <w:r w:rsidR="00BE0AB7">
        <w:rPr>
          <w:rFonts w:ascii="Arial" w:hAnsi="Arial" w:cs="Arial"/>
          <w:b/>
          <w:bCs/>
          <w:sz w:val="28"/>
          <w:szCs w:val="24"/>
          <w:lang w:val="en-GB" w:eastAsia="en-US"/>
        </w:rPr>
        <w:t>00204</w:t>
      </w:r>
    </w:p>
    <w:p w14:paraId="1B86942B" w14:textId="1A2294B5" w:rsidR="002C54F5" w:rsidRPr="002C54F5" w:rsidRDefault="002C54F5" w:rsidP="005962B1">
      <w:pPr>
        <w:tabs>
          <w:tab w:val="center" w:pos="4536"/>
          <w:tab w:val="right" w:pos="9072"/>
        </w:tabs>
        <w:spacing w:before="0" w:after="0" w:line="276" w:lineRule="auto"/>
        <w:ind w:firstLineChars="0" w:firstLine="0"/>
        <w:jc w:val="left"/>
        <w:rPr>
          <w:rFonts w:ascii="Arial" w:eastAsia="MS Mincho" w:hAnsi="Arial" w:cs="Arial"/>
          <w:b/>
          <w:bCs/>
          <w:sz w:val="28"/>
          <w:szCs w:val="24"/>
          <w:lang w:val="en-GB" w:eastAsia="ja-JP"/>
        </w:rPr>
      </w:pPr>
      <w:r w:rsidRPr="002C54F5">
        <w:rPr>
          <w:rFonts w:ascii="Arial" w:eastAsia="MS Mincho" w:hAnsi="Arial" w:cs="Arial"/>
          <w:b/>
          <w:bCs/>
          <w:sz w:val="28"/>
          <w:szCs w:val="24"/>
          <w:lang w:val="en-GB" w:eastAsia="ja-JP"/>
        </w:rPr>
        <w:t xml:space="preserve">e-Meeting, </w:t>
      </w:r>
      <w:r w:rsidR="007C69F6">
        <w:rPr>
          <w:rFonts w:ascii="Arial" w:eastAsia="MS Mincho" w:hAnsi="Arial" w:cs="Arial"/>
          <w:b/>
          <w:bCs/>
          <w:sz w:val="28"/>
          <w:szCs w:val="24"/>
          <w:lang w:val="en-GB" w:eastAsia="ja-JP"/>
        </w:rPr>
        <w:t>January</w:t>
      </w:r>
      <w:r w:rsidRPr="002C54F5">
        <w:rPr>
          <w:rFonts w:ascii="Arial" w:eastAsia="MS Mincho" w:hAnsi="Arial" w:cs="Arial"/>
          <w:b/>
          <w:bCs/>
          <w:sz w:val="28"/>
          <w:szCs w:val="24"/>
          <w:lang w:val="en-GB" w:eastAsia="ja-JP"/>
        </w:rPr>
        <w:t xml:space="preserve"> </w:t>
      </w:r>
      <w:r w:rsidR="00EA2138">
        <w:rPr>
          <w:rFonts w:ascii="Arial" w:eastAsia="MS Mincho" w:hAnsi="Arial" w:cs="Arial"/>
          <w:b/>
          <w:bCs/>
          <w:sz w:val="28"/>
          <w:szCs w:val="24"/>
          <w:lang w:val="en-GB" w:eastAsia="ja-JP"/>
        </w:rPr>
        <w:t>1</w:t>
      </w:r>
      <w:r w:rsidR="007C69F6">
        <w:rPr>
          <w:rFonts w:ascii="Arial" w:eastAsia="MS Mincho" w:hAnsi="Arial" w:cs="Arial"/>
          <w:b/>
          <w:bCs/>
          <w:sz w:val="28"/>
          <w:szCs w:val="24"/>
          <w:lang w:val="en-GB" w:eastAsia="ja-JP"/>
        </w:rPr>
        <w:t>7</w:t>
      </w:r>
      <w:r w:rsidRPr="002C54F5">
        <w:rPr>
          <w:rFonts w:ascii="Arial" w:eastAsia="MS Mincho" w:hAnsi="Arial" w:cs="Arial"/>
          <w:b/>
          <w:bCs/>
          <w:sz w:val="28"/>
          <w:szCs w:val="24"/>
          <w:vertAlign w:val="superscript"/>
          <w:lang w:val="en-GB" w:eastAsia="ja-JP"/>
        </w:rPr>
        <w:t>th</w:t>
      </w:r>
      <w:r w:rsidRPr="002C54F5">
        <w:rPr>
          <w:rFonts w:ascii="Arial" w:eastAsia="MS Mincho" w:hAnsi="Arial" w:cs="Arial"/>
          <w:b/>
          <w:bCs/>
          <w:sz w:val="28"/>
          <w:szCs w:val="24"/>
          <w:lang w:val="en-GB" w:eastAsia="ja-JP"/>
        </w:rPr>
        <w:t xml:space="preserve"> –</w:t>
      </w:r>
      <w:r w:rsidR="005D0D39">
        <w:rPr>
          <w:rFonts w:ascii="Arial" w:eastAsia="MS Mincho" w:hAnsi="Arial" w:cs="Arial"/>
          <w:b/>
          <w:bCs/>
          <w:sz w:val="28"/>
          <w:szCs w:val="24"/>
          <w:lang w:val="en-GB" w:eastAsia="ja-JP"/>
        </w:rPr>
        <w:t xml:space="preserve"> </w:t>
      </w:r>
      <w:r w:rsidR="007C69F6">
        <w:rPr>
          <w:rFonts w:ascii="Arial" w:eastAsia="MS Mincho" w:hAnsi="Arial" w:cs="Arial"/>
          <w:b/>
          <w:bCs/>
          <w:sz w:val="28"/>
          <w:szCs w:val="24"/>
          <w:lang w:val="en-GB" w:eastAsia="ja-JP"/>
        </w:rPr>
        <w:t>25</w:t>
      </w:r>
      <w:r w:rsidRPr="002C54F5">
        <w:rPr>
          <w:rFonts w:ascii="Arial" w:eastAsia="MS Mincho" w:hAnsi="Arial" w:cs="Arial"/>
          <w:b/>
          <w:bCs/>
          <w:sz w:val="28"/>
          <w:szCs w:val="24"/>
          <w:vertAlign w:val="superscript"/>
          <w:lang w:val="en-GB" w:eastAsia="ja-JP"/>
        </w:rPr>
        <w:t>th</w:t>
      </w:r>
      <w:r w:rsidR="007C69F6">
        <w:rPr>
          <w:rFonts w:ascii="Arial" w:eastAsia="MS Mincho" w:hAnsi="Arial" w:cs="Arial"/>
          <w:b/>
          <w:bCs/>
          <w:sz w:val="28"/>
          <w:szCs w:val="24"/>
          <w:lang w:val="en-GB" w:eastAsia="ja-JP"/>
        </w:rPr>
        <w:t>, 2022</w:t>
      </w:r>
    </w:p>
    <w:p w14:paraId="14EEFF81" w14:textId="22210553" w:rsidR="002C54F5" w:rsidRPr="002C54F5" w:rsidRDefault="002C54F5" w:rsidP="002C54F5">
      <w:pPr>
        <w:tabs>
          <w:tab w:val="left" w:pos="1500"/>
        </w:tabs>
        <w:overflowPunct w:val="0"/>
        <w:autoSpaceDE w:val="0"/>
        <w:autoSpaceDN w:val="0"/>
        <w:adjustRightInd w:val="0"/>
        <w:spacing w:before="0" w:after="0"/>
        <w:ind w:firstLineChars="0" w:firstLine="0"/>
        <w:textAlignment w:val="baseline"/>
        <w:rPr>
          <w:rFonts w:ascii="Arial" w:eastAsia="SimSun" w:hAnsi="Arial"/>
          <w:b/>
          <w:sz w:val="24"/>
          <w:szCs w:val="24"/>
          <w:lang w:val="en-GB" w:eastAsia="zh-CN"/>
        </w:rPr>
      </w:pPr>
      <w:r w:rsidRPr="002C54F5">
        <w:rPr>
          <w:rFonts w:ascii="Arial" w:eastAsia="MS Mincho" w:hAnsi="Arial"/>
          <w:b/>
          <w:sz w:val="24"/>
          <w:szCs w:val="24"/>
          <w:lang w:val="en-GB" w:eastAsia="zh-CN"/>
        </w:rPr>
        <w:t>Agenda Item:</w:t>
      </w:r>
      <w:r w:rsidRPr="002C54F5">
        <w:rPr>
          <w:rFonts w:ascii="Arial" w:eastAsia="MS Mincho" w:hAnsi="Arial"/>
          <w:b/>
          <w:sz w:val="24"/>
          <w:szCs w:val="24"/>
          <w:lang w:val="en-GB" w:eastAsia="zh-CN"/>
        </w:rPr>
        <w:tab/>
      </w:r>
      <w:r w:rsidRPr="002C54F5">
        <w:rPr>
          <w:rFonts w:ascii="Arial" w:eastAsia="MS Mincho" w:hAnsi="Arial"/>
          <w:b/>
          <w:sz w:val="24"/>
          <w:szCs w:val="24"/>
          <w:lang w:val="en-GB" w:eastAsia="zh-CN"/>
        </w:rPr>
        <w:tab/>
      </w:r>
      <w:r w:rsidRPr="002C54F5">
        <w:rPr>
          <w:rFonts w:ascii="Arial" w:eastAsia="Malgun Gothic" w:hAnsi="Arial"/>
          <w:sz w:val="24"/>
          <w:szCs w:val="24"/>
          <w:lang w:val="en-GB"/>
        </w:rPr>
        <w:t>8.7.</w:t>
      </w:r>
      <w:r w:rsidR="005962B1">
        <w:rPr>
          <w:rFonts w:ascii="Arial" w:eastAsia="Malgun Gothic" w:hAnsi="Arial"/>
          <w:sz w:val="24"/>
          <w:szCs w:val="24"/>
          <w:lang w:val="en-GB"/>
        </w:rPr>
        <w:t>2</w:t>
      </w:r>
    </w:p>
    <w:p w14:paraId="2FCCAF16" w14:textId="77777777" w:rsidR="002C54F5" w:rsidRPr="002C54F5" w:rsidRDefault="002C54F5" w:rsidP="002C54F5">
      <w:pPr>
        <w:tabs>
          <w:tab w:val="left" w:pos="1500"/>
        </w:tabs>
        <w:overflowPunct w:val="0"/>
        <w:autoSpaceDE w:val="0"/>
        <w:autoSpaceDN w:val="0"/>
        <w:adjustRightInd w:val="0"/>
        <w:spacing w:before="0" w:after="0"/>
        <w:ind w:firstLineChars="0" w:firstLine="0"/>
        <w:textAlignment w:val="baseline"/>
        <w:rPr>
          <w:rFonts w:ascii="Arial" w:eastAsia="MS Mincho" w:hAnsi="Arial"/>
          <w:b/>
          <w:sz w:val="24"/>
          <w:szCs w:val="24"/>
          <w:lang w:val="en-GB" w:eastAsia="zh-CN"/>
        </w:rPr>
      </w:pPr>
      <w:r w:rsidRPr="002C54F5">
        <w:rPr>
          <w:rFonts w:ascii="Arial" w:eastAsia="MS Mincho" w:hAnsi="Arial"/>
          <w:b/>
          <w:sz w:val="24"/>
          <w:szCs w:val="24"/>
          <w:lang w:val="en-GB" w:eastAsia="zh-CN"/>
        </w:rPr>
        <w:t>Source:</w:t>
      </w:r>
      <w:r w:rsidRPr="002C54F5">
        <w:rPr>
          <w:rFonts w:ascii="Arial" w:eastAsia="MS Mincho" w:hAnsi="Arial"/>
          <w:b/>
          <w:sz w:val="24"/>
          <w:szCs w:val="24"/>
          <w:lang w:val="en-GB" w:eastAsia="zh-CN"/>
        </w:rPr>
        <w:tab/>
      </w:r>
      <w:r w:rsidRPr="002C54F5">
        <w:rPr>
          <w:rFonts w:ascii="Arial" w:eastAsia="MS Mincho" w:hAnsi="Arial"/>
          <w:b/>
          <w:sz w:val="24"/>
          <w:szCs w:val="24"/>
          <w:lang w:val="en-GB" w:eastAsia="zh-CN"/>
        </w:rPr>
        <w:tab/>
      </w:r>
      <w:r w:rsidRPr="002C54F5">
        <w:rPr>
          <w:rFonts w:ascii="Arial" w:eastAsia="MS Mincho" w:hAnsi="Arial"/>
          <w:b/>
          <w:sz w:val="24"/>
          <w:szCs w:val="24"/>
          <w:lang w:val="en-GB" w:eastAsia="zh-CN"/>
        </w:rPr>
        <w:tab/>
      </w:r>
      <w:r w:rsidRPr="002C54F5">
        <w:rPr>
          <w:rFonts w:ascii="Arial" w:eastAsia="MS Mincho" w:hAnsi="Arial"/>
          <w:sz w:val="24"/>
          <w:szCs w:val="24"/>
          <w:lang w:val="en-GB" w:eastAsia="zh-CN"/>
        </w:rPr>
        <w:t>Samsung</w:t>
      </w:r>
    </w:p>
    <w:p w14:paraId="5A65B3CF" w14:textId="6B036F37" w:rsidR="002C54F5" w:rsidRPr="002C54F5" w:rsidRDefault="002C54F5" w:rsidP="002C54F5">
      <w:pPr>
        <w:tabs>
          <w:tab w:val="left" w:pos="1500"/>
        </w:tabs>
        <w:overflowPunct w:val="0"/>
        <w:autoSpaceDE w:val="0"/>
        <w:autoSpaceDN w:val="0"/>
        <w:adjustRightInd w:val="0"/>
        <w:spacing w:before="0" w:after="0"/>
        <w:ind w:firstLineChars="0" w:firstLine="0"/>
        <w:textAlignment w:val="baseline"/>
        <w:rPr>
          <w:rFonts w:ascii="Arial" w:eastAsia="SimSun" w:hAnsi="Arial"/>
          <w:sz w:val="24"/>
          <w:szCs w:val="24"/>
          <w:lang w:val="en-GB" w:eastAsia="zh-CN"/>
        </w:rPr>
      </w:pPr>
      <w:r w:rsidRPr="002C54F5">
        <w:rPr>
          <w:rFonts w:ascii="Arial" w:eastAsia="MS Mincho" w:hAnsi="Arial"/>
          <w:b/>
          <w:sz w:val="24"/>
          <w:szCs w:val="24"/>
          <w:lang w:val="en-GB" w:eastAsia="zh-CN"/>
        </w:rPr>
        <w:t>Title:</w:t>
      </w:r>
      <w:r w:rsidRPr="002C54F5">
        <w:rPr>
          <w:rFonts w:ascii="Arial" w:eastAsia="MS Mincho" w:hAnsi="Arial"/>
          <w:b/>
          <w:sz w:val="24"/>
          <w:szCs w:val="24"/>
          <w:lang w:val="en-GB" w:eastAsia="zh-CN"/>
        </w:rPr>
        <w:tab/>
      </w:r>
      <w:r w:rsidRPr="002C54F5">
        <w:rPr>
          <w:rFonts w:ascii="Arial" w:eastAsia="MS Mincho" w:hAnsi="Arial"/>
          <w:b/>
          <w:sz w:val="24"/>
          <w:szCs w:val="24"/>
          <w:lang w:val="en-GB" w:eastAsia="zh-CN"/>
        </w:rPr>
        <w:tab/>
      </w:r>
      <w:r w:rsidRPr="002C54F5">
        <w:rPr>
          <w:rFonts w:ascii="Arial" w:eastAsia="MS Mincho" w:hAnsi="Arial"/>
          <w:b/>
          <w:sz w:val="24"/>
          <w:szCs w:val="24"/>
          <w:lang w:val="en-GB" w:eastAsia="zh-CN"/>
        </w:rPr>
        <w:tab/>
      </w:r>
      <w:r w:rsidR="007C69F6">
        <w:rPr>
          <w:rFonts w:ascii="Arial" w:hAnsi="Arial" w:cs="Arial"/>
          <w:sz w:val="22"/>
          <w:lang w:eastAsia="zh-CN"/>
        </w:rPr>
        <w:t>Remaining issues</w:t>
      </w:r>
      <w:r>
        <w:rPr>
          <w:rFonts w:ascii="Arial" w:hAnsi="Arial" w:cs="Arial"/>
          <w:sz w:val="22"/>
          <w:lang w:eastAsia="zh-CN"/>
        </w:rPr>
        <w:t xml:space="preserve"> on DCI-based power saving techniques</w:t>
      </w:r>
    </w:p>
    <w:p w14:paraId="43700C64" w14:textId="19F934B0" w:rsidR="002C54F5" w:rsidRPr="002C54F5" w:rsidRDefault="002C54F5" w:rsidP="002C54F5">
      <w:pPr>
        <w:tabs>
          <w:tab w:val="left" w:pos="1500"/>
        </w:tabs>
        <w:overflowPunct w:val="0"/>
        <w:autoSpaceDE w:val="0"/>
        <w:autoSpaceDN w:val="0"/>
        <w:adjustRightInd w:val="0"/>
        <w:spacing w:before="0" w:after="0"/>
        <w:ind w:firstLineChars="0" w:firstLine="0"/>
        <w:textAlignment w:val="baseline"/>
        <w:rPr>
          <w:rFonts w:ascii="Arial" w:eastAsia="MS Mincho" w:hAnsi="Arial"/>
          <w:b/>
          <w:sz w:val="24"/>
          <w:szCs w:val="24"/>
          <w:lang w:val="en-GB" w:eastAsia="zh-CN"/>
        </w:rPr>
      </w:pPr>
      <w:r w:rsidRPr="002C54F5">
        <w:rPr>
          <w:rFonts w:ascii="Arial" w:eastAsia="MS Mincho" w:hAnsi="Arial"/>
          <w:b/>
          <w:sz w:val="24"/>
          <w:szCs w:val="24"/>
          <w:lang w:val="en-GB" w:eastAsia="zh-CN"/>
        </w:rPr>
        <w:t>Document for:</w:t>
      </w:r>
      <w:r w:rsidRPr="002C54F5">
        <w:rPr>
          <w:rFonts w:ascii="Arial" w:eastAsia="Malgun Gothic" w:hAnsi="Arial" w:hint="eastAsia"/>
          <w:b/>
          <w:sz w:val="24"/>
          <w:szCs w:val="24"/>
          <w:lang w:val="en-GB"/>
        </w:rPr>
        <w:tab/>
      </w:r>
      <w:r w:rsidRPr="002C54F5">
        <w:rPr>
          <w:rFonts w:ascii="Arial" w:eastAsia="Malgun Gothic" w:hAnsi="Arial" w:hint="eastAsia"/>
          <w:b/>
          <w:sz w:val="24"/>
          <w:szCs w:val="24"/>
          <w:lang w:val="en-GB"/>
        </w:rPr>
        <w:tab/>
      </w:r>
      <w:r w:rsidRPr="002C54F5">
        <w:rPr>
          <w:rFonts w:ascii="Arial" w:eastAsia="MS Mincho" w:hAnsi="Arial"/>
          <w:sz w:val="24"/>
          <w:szCs w:val="24"/>
          <w:lang w:val="en-GB" w:eastAsia="zh-CN"/>
        </w:rPr>
        <w:t>Discussion and decision</w:t>
      </w:r>
    </w:p>
    <w:bookmarkEnd w:id="0"/>
    <w:bookmarkEnd w:id="1"/>
    <w:p w14:paraId="48829FAC" w14:textId="2C39B59D" w:rsidR="00F47755" w:rsidRPr="0019568E" w:rsidRDefault="00F47755" w:rsidP="00A15286">
      <w:pPr>
        <w:pStyle w:val="Heading1"/>
        <w:numPr>
          <w:ilvl w:val="0"/>
          <w:numId w:val="7"/>
        </w:numPr>
        <w:pBdr>
          <w:top w:val="single" w:sz="12" w:space="0" w:color="auto"/>
        </w:pBdr>
        <w:spacing w:before="0"/>
        <w:jc w:val="both"/>
        <w:rPr>
          <w:rFonts w:eastAsia="SimSun"/>
          <w:bCs/>
          <w:kern w:val="32"/>
          <w:szCs w:val="32"/>
          <w:lang w:val="en-US" w:eastAsia="zh-CN"/>
        </w:rPr>
      </w:pPr>
      <w:r w:rsidRPr="0019568E">
        <w:rPr>
          <w:rFonts w:eastAsia="SimSun"/>
          <w:bCs/>
          <w:kern w:val="32"/>
          <w:szCs w:val="32"/>
          <w:lang w:val="en-US" w:eastAsia="zh-CN"/>
        </w:rPr>
        <w:t>Introduction</w:t>
      </w:r>
    </w:p>
    <w:p w14:paraId="619A0705" w14:textId="554F475F" w:rsidR="00AF602A" w:rsidRPr="00850E08" w:rsidRDefault="00990028" w:rsidP="00CA3F6F">
      <w:pPr>
        <w:spacing w:before="0" w:after="0" w:line="257" w:lineRule="auto"/>
        <w:ind w:right="-101" w:firstLineChars="0" w:firstLine="0"/>
        <w:contextualSpacing/>
        <w:mirrorIndents/>
        <w:rPr>
          <w:lang w:eastAsia="zh-CN"/>
        </w:rPr>
      </w:pPr>
      <w:r w:rsidRPr="00850E08">
        <w:rPr>
          <w:lang w:eastAsia="zh-CN"/>
        </w:rPr>
        <w:t>In RAN1#</w:t>
      </w:r>
      <w:r w:rsidR="007C69F6">
        <w:t>107</w:t>
      </w:r>
      <w:r w:rsidRPr="00850E08">
        <w:t xml:space="preserve"> e-meeting</w:t>
      </w:r>
      <w:r w:rsidRPr="00850E08">
        <w:rPr>
          <w:lang w:eastAsia="zh-CN"/>
        </w:rPr>
        <w:t xml:space="preserve"> [1], the following were agreed:</w:t>
      </w:r>
    </w:p>
    <w:p w14:paraId="01525C06" w14:textId="29AC88A2" w:rsidR="00450DD7" w:rsidRDefault="00450DD7" w:rsidP="00CA3F6F">
      <w:pPr>
        <w:spacing w:before="0" w:after="0" w:line="257" w:lineRule="auto"/>
        <w:ind w:firstLineChars="0" w:firstLine="0"/>
        <w:contextualSpacing/>
        <w:mirrorIndents/>
        <w:jc w:val="left"/>
        <w:rPr>
          <w:rFonts w:ascii="Times" w:hAnsi="Times"/>
          <w:b/>
          <w:bCs/>
          <w:szCs w:val="24"/>
          <w:lang w:val="en-GB" w:eastAsia="zh-CN"/>
        </w:rPr>
      </w:pPr>
    </w:p>
    <w:p w14:paraId="0B3D1BBD" w14:textId="77777777" w:rsidR="007C69F6" w:rsidRPr="007C69F6" w:rsidRDefault="007C69F6" w:rsidP="007C69F6">
      <w:pPr>
        <w:spacing w:before="0" w:after="0" w:line="240" w:lineRule="auto"/>
        <w:ind w:firstLineChars="0" w:firstLine="0"/>
        <w:jc w:val="left"/>
        <w:rPr>
          <w:rFonts w:ascii="Times" w:hAnsi="Times"/>
          <w:szCs w:val="24"/>
          <w:highlight w:val="green"/>
          <w:lang w:val="en-GB" w:eastAsia="x-none"/>
        </w:rPr>
      </w:pPr>
      <w:r w:rsidRPr="007C69F6">
        <w:rPr>
          <w:rFonts w:ascii="Times" w:hAnsi="Times"/>
          <w:szCs w:val="24"/>
          <w:highlight w:val="green"/>
          <w:lang w:val="en-GB" w:eastAsia="x-none"/>
        </w:rPr>
        <w:t>Agreement</w:t>
      </w:r>
    </w:p>
    <w:p w14:paraId="425DE732" w14:textId="77777777" w:rsidR="007C69F6" w:rsidRPr="007C69F6" w:rsidRDefault="007C69F6" w:rsidP="007C69F6">
      <w:pPr>
        <w:spacing w:before="0" w:after="0" w:line="240" w:lineRule="auto"/>
        <w:ind w:firstLineChars="0" w:firstLine="0"/>
        <w:jc w:val="left"/>
        <w:rPr>
          <w:rFonts w:ascii="Times" w:hAnsi="Times"/>
          <w:szCs w:val="24"/>
          <w:lang w:val="en-GB" w:eastAsia="zh-CN"/>
        </w:rPr>
      </w:pPr>
      <w:r w:rsidRPr="007C69F6">
        <w:rPr>
          <w:rFonts w:ascii="Times" w:hAnsi="Times" w:hint="eastAsia"/>
          <w:szCs w:val="24"/>
          <w:lang w:val="en-GB" w:eastAsia="zh-CN"/>
        </w:rPr>
        <w:t>T</w:t>
      </w:r>
      <w:r w:rsidRPr="007C69F6">
        <w:rPr>
          <w:rFonts w:ascii="Times" w:hAnsi="Times"/>
          <w:szCs w:val="24"/>
          <w:lang w:val="en-GB" w:eastAsia="zh-CN"/>
        </w:rPr>
        <w:t>he following agreement in RAN1#106-E is updated as follows,</w:t>
      </w:r>
    </w:p>
    <w:p w14:paraId="277B3239" w14:textId="77777777" w:rsidR="007C69F6" w:rsidRPr="007C69F6" w:rsidRDefault="007C69F6" w:rsidP="007C69F6">
      <w:pPr>
        <w:spacing w:before="0" w:after="120" w:line="240" w:lineRule="auto"/>
        <w:ind w:firstLineChars="0" w:firstLine="0"/>
        <w:rPr>
          <w:rFonts w:ascii="Times" w:hAnsi="Times"/>
          <w:szCs w:val="24"/>
          <w:highlight w:val="green"/>
          <w:lang w:val="en-GB" w:eastAsia="zh-CN"/>
        </w:rPr>
      </w:pPr>
      <w:proofErr w:type="gramStart"/>
      <w:r w:rsidRPr="007C69F6">
        <w:rPr>
          <w:rFonts w:ascii="Times" w:hAnsi="Times" w:hint="eastAsia"/>
          <w:szCs w:val="24"/>
          <w:highlight w:val="green"/>
          <w:lang w:val="en-GB" w:eastAsia="zh-CN"/>
        </w:rPr>
        <w:t>Agreement(</w:t>
      </w:r>
      <w:proofErr w:type="gramEnd"/>
      <w:r w:rsidRPr="007C69F6">
        <w:rPr>
          <w:rFonts w:ascii="Times" w:hAnsi="Times"/>
          <w:szCs w:val="24"/>
          <w:highlight w:val="green"/>
          <w:lang w:val="en-GB" w:eastAsia="zh-CN"/>
        </w:rPr>
        <w:t>extracted from RAN1#106-E)</w:t>
      </w:r>
    </w:p>
    <w:p w14:paraId="3C426C01" w14:textId="77777777" w:rsidR="007C69F6" w:rsidRPr="007C69F6" w:rsidRDefault="007C69F6" w:rsidP="007C69F6">
      <w:pPr>
        <w:numPr>
          <w:ilvl w:val="0"/>
          <w:numId w:val="28"/>
        </w:numPr>
        <w:spacing w:before="0" w:after="0" w:line="240" w:lineRule="auto"/>
        <w:ind w:firstLineChars="0"/>
        <w:jc w:val="left"/>
        <w:rPr>
          <w:rFonts w:ascii="Times" w:hAnsi="Times"/>
          <w:lang w:val="en-GB" w:eastAsia="zh-CN"/>
        </w:rPr>
      </w:pPr>
      <w:r w:rsidRPr="007C69F6">
        <w:rPr>
          <w:rFonts w:ascii="Times" w:hAnsi="Times"/>
          <w:lang w:val="en-GB" w:eastAsia="zh-CN"/>
        </w:rPr>
        <w:t xml:space="preserve">At most </w:t>
      </w:r>
      <w:proofErr w:type="gramStart"/>
      <w:r w:rsidRPr="007C69F6">
        <w:rPr>
          <w:rFonts w:ascii="Times" w:hAnsi="Times"/>
          <w:lang w:val="en-GB" w:eastAsia="zh-CN"/>
        </w:rPr>
        <w:t>2 bit</w:t>
      </w:r>
      <w:proofErr w:type="gramEnd"/>
      <w:r w:rsidRPr="007C69F6">
        <w:rPr>
          <w:rFonts w:ascii="Times" w:hAnsi="Times"/>
          <w:lang w:val="en-GB" w:eastAsia="zh-CN"/>
        </w:rPr>
        <w:t xml:space="preserve"> indication in self-scheduling DCIs </w:t>
      </w:r>
      <w:r w:rsidRPr="007C69F6">
        <w:rPr>
          <w:rFonts w:ascii="Times" w:eastAsia="DengXian" w:hAnsi="Times"/>
          <w:lang w:val="en-GB" w:eastAsia="zh-CN"/>
        </w:rPr>
        <w:t xml:space="preserve">(i.e., DCI format 1-1/0-1/1-2/0-2) </w:t>
      </w:r>
      <w:r w:rsidRPr="007C69F6">
        <w:rPr>
          <w:rFonts w:ascii="Times" w:hAnsi="Times"/>
          <w:lang w:val="en-GB" w:eastAsia="zh-CN"/>
        </w:rPr>
        <w:t>can be specified for triggering the PDCCH monitoring adaptation</w:t>
      </w:r>
      <w:r w:rsidRPr="007C69F6">
        <w:rPr>
          <w:rFonts w:ascii="Times" w:eastAsia="DengXian" w:hAnsi="Times"/>
          <w:lang w:val="en-GB" w:eastAsia="zh-CN"/>
        </w:rPr>
        <w:t xml:space="preserve"> in a single cell</w:t>
      </w:r>
    </w:p>
    <w:p w14:paraId="5B363E26" w14:textId="77777777" w:rsidR="007C69F6" w:rsidRPr="007C69F6" w:rsidRDefault="007C69F6" w:rsidP="007C69F6">
      <w:pPr>
        <w:numPr>
          <w:ilvl w:val="1"/>
          <w:numId w:val="28"/>
        </w:numPr>
        <w:spacing w:before="100" w:beforeAutospacing="1" w:after="0" w:line="240" w:lineRule="auto"/>
        <w:ind w:firstLineChars="0"/>
        <w:jc w:val="left"/>
        <w:rPr>
          <w:rFonts w:ascii="Times" w:hAnsi="Times"/>
          <w:lang w:val="en-GB" w:eastAsia="zh-CN"/>
        </w:rPr>
      </w:pPr>
      <w:r w:rsidRPr="007C69F6">
        <w:rPr>
          <w:rFonts w:ascii="Times" w:eastAsia="DengXian" w:hAnsi="Times" w:hint="eastAsia"/>
          <w:lang w:val="en-GB" w:eastAsia="zh-CN"/>
        </w:rPr>
        <w:t>F</w:t>
      </w:r>
      <w:r w:rsidRPr="007C69F6">
        <w:rPr>
          <w:rFonts w:ascii="Times" w:eastAsia="DengXian" w:hAnsi="Times"/>
          <w:lang w:val="en-GB" w:eastAsia="zh-CN"/>
        </w:rPr>
        <w:t xml:space="preserve">FS: the bit size of the indication is configurable </w:t>
      </w:r>
    </w:p>
    <w:p w14:paraId="4AFB2533" w14:textId="77777777" w:rsidR="007C69F6" w:rsidRPr="007C69F6" w:rsidRDefault="007C69F6" w:rsidP="007C69F6">
      <w:pPr>
        <w:numPr>
          <w:ilvl w:val="1"/>
          <w:numId w:val="28"/>
        </w:numPr>
        <w:spacing w:before="100" w:beforeAutospacing="1" w:after="0" w:line="240" w:lineRule="auto"/>
        <w:ind w:firstLineChars="0"/>
        <w:jc w:val="left"/>
        <w:rPr>
          <w:rFonts w:ascii="Times" w:hAnsi="Times"/>
          <w:lang w:val="en-GB" w:eastAsia="zh-CN"/>
        </w:rPr>
      </w:pPr>
      <w:r w:rsidRPr="007C69F6">
        <w:rPr>
          <w:rFonts w:ascii="Times" w:eastAsia="DengXian" w:hAnsi="Times" w:hint="eastAsia"/>
          <w:lang w:val="en-GB" w:eastAsia="zh-CN"/>
        </w:rPr>
        <w:t>F</w:t>
      </w:r>
      <w:r w:rsidRPr="007C69F6">
        <w:rPr>
          <w:rFonts w:ascii="Times" w:eastAsia="DengXian" w:hAnsi="Times"/>
          <w:lang w:val="en-GB" w:eastAsia="zh-CN"/>
        </w:rPr>
        <w:t xml:space="preserve">FS: bit mapping to the PDCCH monitoring behaviour </w:t>
      </w:r>
    </w:p>
    <w:p w14:paraId="1FCEF6DD" w14:textId="77777777" w:rsidR="007C69F6" w:rsidRPr="007C69F6" w:rsidRDefault="007C69F6" w:rsidP="007C69F6">
      <w:pPr>
        <w:numPr>
          <w:ilvl w:val="1"/>
          <w:numId w:val="28"/>
        </w:numPr>
        <w:spacing w:before="100" w:beforeAutospacing="1" w:after="0" w:line="240" w:lineRule="auto"/>
        <w:ind w:firstLineChars="0"/>
        <w:jc w:val="left"/>
        <w:rPr>
          <w:rFonts w:ascii="Times" w:hAnsi="Times"/>
          <w:lang w:val="en-GB" w:eastAsia="zh-CN"/>
        </w:rPr>
      </w:pPr>
      <w:r w:rsidRPr="007C69F6">
        <w:rPr>
          <w:rFonts w:ascii="Times" w:eastAsia="DengXian" w:hAnsi="Times" w:hint="eastAsia"/>
          <w:lang w:val="en-GB" w:eastAsia="zh-CN"/>
        </w:rPr>
        <w:t>F</w:t>
      </w:r>
      <w:r w:rsidRPr="007C69F6">
        <w:rPr>
          <w:rFonts w:ascii="Times" w:eastAsia="DengXian" w:hAnsi="Times"/>
          <w:lang w:val="en-GB" w:eastAsia="zh-CN"/>
        </w:rPr>
        <w:t>FS: details of indication of multiple cells cas</w:t>
      </w:r>
      <w:r w:rsidRPr="007C69F6">
        <w:rPr>
          <w:rFonts w:ascii="Times" w:eastAsia="DengXian" w:hAnsi="Times" w:hint="eastAsia"/>
          <w:lang w:val="en-GB" w:eastAsia="zh-CN"/>
        </w:rPr>
        <w:t>e</w:t>
      </w:r>
    </w:p>
    <w:p w14:paraId="61E12DE3" w14:textId="77777777" w:rsidR="007C69F6" w:rsidRPr="007C69F6" w:rsidRDefault="007C69F6" w:rsidP="007C69F6">
      <w:pPr>
        <w:numPr>
          <w:ilvl w:val="1"/>
          <w:numId w:val="28"/>
        </w:numPr>
        <w:spacing w:before="100" w:beforeAutospacing="1" w:after="0" w:line="240" w:lineRule="auto"/>
        <w:ind w:firstLineChars="0"/>
        <w:jc w:val="left"/>
        <w:rPr>
          <w:rFonts w:ascii="Times" w:eastAsia="DengXian" w:hAnsi="Times"/>
          <w:color w:val="FF0000"/>
          <w:lang w:val="en-GB" w:eastAsia="zh-CN"/>
        </w:rPr>
      </w:pPr>
      <w:r w:rsidRPr="007C69F6">
        <w:rPr>
          <w:rFonts w:ascii="Times" w:eastAsia="DengXian" w:hAnsi="Times"/>
          <w:color w:val="FF0000"/>
          <w:lang w:val="en-GB" w:eastAsia="zh-CN"/>
        </w:rPr>
        <w:t>A new indication field in scheduling DCI is used for indicating PDCCH monitoring adaptation</w:t>
      </w:r>
    </w:p>
    <w:p w14:paraId="1C82ACB7" w14:textId="378C62D1" w:rsidR="007C69F6" w:rsidRPr="007C69F6" w:rsidRDefault="007C69F6" w:rsidP="007C69F6">
      <w:pPr>
        <w:spacing w:before="0" w:after="0" w:line="240" w:lineRule="auto"/>
        <w:ind w:firstLineChars="0" w:firstLine="0"/>
        <w:jc w:val="left"/>
        <w:rPr>
          <w:rFonts w:ascii="Times" w:hAnsi="Times"/>
          <w:szCs w:val="24"/>
          <w:lang w:val="en-GB" w:eastAsia="x-none"/>
        </w:rPr>
      </w:pPr>
    </w:p>
    <w:p w14:paraId="5C28AD57" w14:textId="77777777" w:rsidR="007C69F6" w:rsidRPr="007C69F6" w:rsidRDefault="007C69F6" w:rsidP="007C69F6">
      <w:pPr>
        <w:spacing w:before="0" w:after="0" w:line="240" w:lineRule="auto"/>
        <w:ind w:firstLineChars="0" w:firstLine="0"/>
        <w:jc w:val="left"/>
        <w:rPr>
          <w:rFonts w:ascii="Times" w:hAnsi="Times"/>
          <w:szCs w:val="24"/>
          <w:highlight w:val="green"/>
          <w:lang w:val="en-GB" w:eastAsia="x-none"/>
        </w:rPr>
      </w:pPr>
      <w:r w:rsidRPr="007C69F6">
        <w:rPr>
          <w:rFonts w:ascii="Times" w:hAnsi="Times"/>
          <w:szCs w:val="24"/>
          <w:highlight w:val="green"/>
          <w:lang w:val="en-GB" w:eastAsia="x-none"/>
        </w:rPr>
        <w:t>Agreement</w:t>
      </w:r>
    </w:p>
    <w:p w14:paraId="1F8EB9AD" w14:textId="77777777" w:rsidR="007C69F6" w:rsidRPr="007C69F6" w:rsidRDefault="007C69F6" w:rsidP="007C69F6">
      <w:pPr>
        <w:spacing w:before="0" w:after="0" w:line="240" w:lineRule="auto"/>
        <w:ind w:firstLineChars="0" w:firstLine="0"/>
        <w:jc w:val="left"/>
        <w:rPr>
          <w:lang w:val="en-GB" w:eastAsia="x-none"/>
        </w:rPr>
      </w:pPr>
      <w:r w:rsidRPr="007C69F6">
        <w:rPr>
          <w:lang w:val="en-GB" w:eastAsia="x-none"/>
        </w:rPr>
        <w:t>Confirm the working assumptions with the following updates (extract from RAN1#106-bis agreements)</w:t>
      </w:r>
    </w:p>
    <w:p w14:paraId="4175D7DF" w14:textId="77777777" w:rsidR="007C69F6" w:rsidRPr="007C69F6" w:rsidRDefault="007C69F6" w:rsidP="007C69F6">
      <w:pPr>
        <w:numPr>
          <w:ilvl w:val="0"/>
          <w:numId w:val="29"/>
        </w:numPr>
        <w:spacing w:before="0" w:after="0" w:line="240" w:lineRule="auto"/>
        <w:ind w:firstLineChars="0"/>
        <w:jc w:val="left"/>
        <w:rPr>
          <w:rFonts w:ascii="Times" w:hAnsi="Times"/>
          <w:lang w:val="en-GB" w:eastAsia="x-none"/>
        </w:rPr>
      </w:pPr>
      <w:r w:rsidRPr="007C69F6">
        <w:rPr>
          <w:rFonts w:ascii="Times" w:hAnsi="Times"/>
          <w:lang w:val="en-GB" w:eastAsia="sv-SE"/>
        </w:rPr>
        <w:t xml:space="preserve">The value of the timer in slots for monitoring PDCCH in the active DL BWP of the serving cell before moving to the default search space group </w:t>
      </w:r>
      <w:r w:rsidRPr="007C69F6">
        <w:rPr>
          <w:rFonts w:ascii="Times" w:hAnsi="Times"/>
          <w:lang w:val="en-GB" w:eastAsia="x-none"/>
        </w:rPr>
        <w:t xml:space="preserve">is </w:t>
      </w:r>
    </w:p>
    <w:p w14:paraId="60E75E6D" w14:textId="77777777" w:rsidR="007C69F6" w:rsidRPr="007C69F6" w:rsidRDefault="007C69F6" w:rsidP="007C69F6">
      <w:pPr>
        <w:widowControl w:val="0"/>
        <w:numPr>
          <w:ilvl w:val="0"/>
          <w:numId w:val="30"/>
        </w:numPr>
        <w:shd w:val="clear" w:color="auto" w:fill="FFFFFF"/>
        <w:spacing w:before="0" w:after="0" w:line="240" w:lineRule="auto"/>
        <w:ind w:firstLineChars="0"/>
        <w:jc w:val="left"/>
        <w:rPr>
          <w:rFonts w:ascii="SimSun" w:hAnsi="SimSun" w:cs="SimSun"/>
          <w:sz w:val="24"/>
          <w:szCs w:val="24"/>
          <w:lang w:val="en-GB" w:eastAsia="x-none"/>
        </w:rPr>
      </w:pPr>
      <w:r w:rsidRPr="007C69F6">
        <w:rPr>
          <w:rFonts w:ascii="Times" w:hAnsi="Times"/>
          <w:lang w:val="en-GB" w:eastAsia="x-none"/>
        </w:rPr>
        <w:t>{1</w:t>
      </w:r>
      <w:r w:rsidRPr="007C69F6">
        <w:rPr>
          <w:rFonts w:ascii="Times" w:hAnsi="Times"/>
          <w:color w:val="FF0000"/>
          <w:lang w:val="en-GB" w:eastAsia="x-none"/>
        </w:rPr>
        <w:t>,</w:t>
      </w:r>
      <w:proofErr w:type="gramStart"/>
      <w:r w:rsidRPr="007C69F6">
        <w:rPr>
          <w:rFonts w:ascii="Times" w:hAnsi="Times"/>
          <w:color w:val="FF0000"/>
          <w:lang w:val="en-GB" w:eastAsia="x-none"/>
        </w:rPr>
        <w:t>2,3,…</w:t>
      </w:r>
      <w:proofErr w:type="gramEnd"/>
      <w:r w:rsidRPr="007C69F6">
        <w:rPr>
          <w:rFonts w:ascii="Times" w:hAnsi="Times"/>
          <w:color w:val="FF0000"/>
          <w:lang w:val="en-GB" w:eastAsia="x-none"/>
        </w:rPr>
        <w:t>,</w:t>
      </w:r>
      <w:r w:rsidRPr="007C69F6">
        <w:rPr>
          <w:rFonts w:ascii="Times" w:hAnsi="Times"/>
          <w:lang w:val="en-GB" w:eastAsia="x-none"/>
        </w:rPr>
        <w:t>20,</w:t>
      </w:r>
      <w:r w:rsidRPr="007C69F6">
        <w:rPr>
          <w:rFonts w:ascii="Times" w:hAnsi="Times"/>
          <w:color w:val="FF0000"/>
          <w:lang w:val="en-GB" w:eastAsia="x-none"/>
        </w:rPr>
        <w:t xml:space="preserve">30, </w:t>
      </w:r>
      <w:r w:rsidRPr="007C69F6">
        <w:rPr>
          <w:rFonts w:ascii="Times" w:hAnsi="Times"/>
          <w:lang w:val="en-GB" w:eastAsia="x-none"/>
        </w:rPr>
        <w:t>40,</w:t>
      </w:r>
      <w:r w:rsidRPr="007C69F6">
        <w:rPr>
          <w:rFonts w:ascii="Times" w:hAnsi="Times"/>
          <w:color w:val="FF0000"/>
          <w:lang w:val="en-GB" w:eastAsia="x-none"/>
        </w:rPr>
        <w:t xml:space="preserve"> 50, </w:t>
      </w:r>
      <w:r w:rsidRPr="007C69F6">
        <w:rPr>
          <w:rFonts w:ascii="Times" w:hAnsi="Times"/>
          <w:lang w:val="en-GB" w:eastAsia="x-none"/>
        </w:rPr>
        <w:t>60,</w:t>
      </w:r>
      <w:r w:rsidRPr="007C69F6">
        <w:rPr>
          <w:rFonts w:ascii="Times" w:hAnsi="Times"/>
          <w:color w:val="FF0000"/>
          <w:lang w:val="en-GB" w:eastAsia="x-none"/>
        </w:rPr>
        <w:t xml:space="preserve"> </w:t>
      </w:r>
      <w:r w:rsidRPr="007C69F6">
        <w:rPr>
          <w:rFonts w:ascii="Times" w:hAnsi="Times"/>
          <w:lang w:val="en-GB" w:eastAsia="x-none"/>
        </w:rPr>
        <w:t>80,</w:t>
      </w:r>
      <w:r w:rsidRPr="007C69F6">
        <w:rPr>
          <w:rFonts w:ascii="Times" w:hAnsi="Times"/>
          <w:color w:val="FF0000"/>
          <w:lang w:val="en-GB" w:eastAsia="x-none"/>
        </w:rPr>
        <w:t xml:space="preserve"> </w:t>
      </w:r>
      <w:r w:rsidRPr="007C69F6">
        <w:rPr>
          <w:rFonts w:ascii="Times" w:hAnsi="Times"/>
          <w:lang w:val="en-GB" w:eastAsia="x-none"/>
        </w:rPr>
        <w:t>100} for 15 kHz SCS,</w:t>
      </w:r>
    </w:p>
    <w:p w14:paraId="271E6254" w14:textId="77777777" w:rsidR="007C69F6" w:rsidRPr="007C69F6" w:rsidRDefault="007C69F6" w:rsidP="007C69F6">
      <w:pPr>
        <w:widowControl w:val="0"/>
        <w:numPr>
          <w:ilvl w:val="0"/>
          <w:numId w:val="30"/>
        </w:numPr>
        <w:shd w:val="clear" w:color="auto" w:fill="FFFFFF"/>
        <w:spacing w:before="0" w:after="0" w:line="240" w:lineRule="auto"/>
        <w:ind w:firstLineChars="0"/>
        <w:jc w:val="left"/>
        <w:rPr>
          <w:rFonts w:ascii="SimSun" w:hAnsi="SimSun" w:cs="SimSun"/>
          <w:sz w:val="24"/>
          <w:szCs w:val="24"/>
          <w:lang w:val="en-GB" w:eastAsia="x-none"/>
        </w:rPr>
      </w:pPr>
      <w:r w:rsidRPr="007C69F6">
        <w:rPr>
          <w:rFonts w:ascii="Times" w:hAnsi="Times"/>
          <w:lang w:val="en-GB" w:eastAsia="x-none"/>
        </w:rPr>
        <w:t>{1</w:t>
      </w:r>
      <w:r w:rsidRPr="007C69F6">
        <w:rPr>
          <w:rFonts w:ascii="Times" w:hAnsi="Times"/>
          <w:color w:val="FF0000"/>
          <w:lang w:val="en-GB" w:eastAsia="x-none"/>
        </w:rPr>
        <w:t>,</w:t>
      </w:r>
      <w:proofErr w:type="gramStart"/>
      <w:r w:rsidRPr="007C69F6">
        <w:rPr>
          <w:rFonts w:ascii="Times" w:hAnsi="Times"/>
          <w:color w:val="FF0000"/>
          <w:lang w:val="en-GB" w:eastAsia="x-none"/>
        </w:rPr>
        <w:t>2,3,…</w:t>
      </w:r>
      <w:proofErr w:type="gramEnd"/>
      <w:r w:rsidRPr="007C69F6">
        <w:rPr>
          <w:rFonts w:ascii="Times" w:hAnsi="Times"/>
          <w:color w:val="FF0000"/>
          <w:lang w:val="en-GB" w:eastAsia="x-none"/>
        </w:rPr>
        <w:t>,</w:t>
      </w:r>
      <w:r w:rsidRPr="007C69F6">
        <w:rPr>
          <w:rFonts w:ascii="Times" w:hAnsi="Times"/>
          <w:lang w:val="en-GB" w:eastAsia="x-none"/>
        </w:rPr>
        <w:t xml:space="preserve">40, </w:t>
      </w:r>
      <w:r w:rsidRPr="007C69F6">
        <w:rPr>
          <w:rFonts w:ascii="Times" w:hAnsi="Times"/>
          <w:color w:val="FF0000"/>
          <w:lang w:val="en-GB" w:eastAsia="x-none"/>
        </w:rPr>
        <w:t xml:space="preserve">60, </w:t>
      </w:r>
      <w:r w:rsidRPr="007C69F6">
        <w:rPr>
          <w:rFonts w:ascii="Times" w:hAnsi="Times"/>
          <w:lang w:val="en-GB" w:eastAsia="x-none"/>
        </w:rPr>
        <w:t>80,</w:t>
      </w:r>
      <w:r w:rsidRPr="007C69F6">
        <w:rPr>
          <w:rFonts w:ascii="Times" w:hAnsi="Times"/>
          <w:color w:val="FF0000"/>
          <w:lang w:val="en-GB" w:eastAsia="x-none"/>
        </w:rPr>
        <w:t xml:space="preserve"> 100, </w:t>
      </w:r>
      <w:r w:rsidRPr="007C69F6">
        <w:rPr>
          <w:rFonts w:ascii="Times" w:hAnsi="Times"/>
          <w:lang w:val="en-GB" w:eastAsia="x-none"/>
        </w:rPr>
        <w:t>100,160,200} for 30 kHz SCS,</w:t>
      </w:r>
    </w:p>
    <w:p w14:paraId="53AEE51D" w14:textId="77777777" w:rsidR="007C69F6" w:rsidRPr="007C69F6" w:rsidRDefault="007C69F6" w:rsidP="007C69F6">
      <w:pPr>
        <w:widowControl w:val="0"/>
        <w:numPr>
          <w:ilvl w:val="0"/>
          <w:numId w:val="30"/>
        </w:numPr>
        <w:shd w:val="clear" w:color="auto" w:fill="FFFFFF"/>
        <w:spacing w:before="0" w:after="0" w:line="240" w:lineRule="auto"/>
        <w:ind w:firstLineChars="0"/>
        <w:jc w:val="left"/>
        <w:rPr>
          <w:rFonts w:ascii="Times" w:hAnsi="Times"/>
          <w:szCs w:val="24"/>
          <w:lang w:val="en-GB" w:eastAsia="x-none"/>
        </w:rPr>
      </w:pPr>
      <w:r w:rsidRPr="007C69F6">
        <w:rPr>
          <w:rFonts w:ascii="Times" w:hAnsi="Times"/>
          <w:lang w:val="en-GB" w:eastAsia="x-none"/>
        </w:rPr>
        <w:t>{1</w:t>
      </w:r>
      <w:r w:rsidRPr="007C69F6">
        <w:rPr>
          <w:rFonts w:ascii="Times" w:hAnsi="Times"/>
          <w:color w:val="FF0000"/>
          <w:lang w:val="en-GB" w:eastAsia="x-none"/>
        </w:rPr>
        <w:t>,</w:t>
      </w:r>
      <w:proofErr w:type="gramStart"/>
      <w:r w:rsidRPr="007C69F6">
        <w:rPr>
          <w:rFonts w:ascii="Times" w:hAnsi="Times"/>
          <w:color w:val="FF0000"/>
          <w:lang w:val="en-GB" w:eastAsia="x-none"/>
        </w:rPr>
        <w:t>2,3,…</w:t>
      </w:r>
      <w:proofErr w:type="gramEnd"/>
      <w:r w:rsidRPr="007C69F6">
        <w:rPr>
          <w:rFonts w:ascii="Times" w:hAnsi="Times"/>
          <w:color w:val="FF0000"/>
          <w:lang w:val="en-GB" w:eastAsia="x-none"/>
        </w:rPr>
        <w:t>,</w:t>
      </w:r>
      <w:r w:rsidRPr="007C69F6">
        <w:rPr>
          <w:rFonts w:ascii="Times" w:hAnsi="Times"/>
          <w:lang w:val="en-GB" w:eastAsia="x-none"/>
        </w:rPr>
        <w:t xml:space="preserve">80, </w:t>
      </w:r>
      <w:r w:rsidRPr="007C69F6">
        <w:rPr>
          <w:rFonts w:ascii="Times" w:hAnsi="Times"/>
          <w:color w:val="FF0000"/>
          <w:lang w:val="en-GB" w:eastAsia="x-none"/>
        </w:rPr>
        <w:t xml:space="preserve">120, </w:t>
      </w:r>
      <w:r w:rsidRPr="007C69F6">
        <w:rPr>
          <w:rFonts w:ascii="Times" w:hAnsi="Times"/>
          <w:lang w:val="en-GB" w:eastAsia="x-none"/>
        </w:rPr>
        <w:t>160,</w:t>
      </w:r>
      <w:r w:rsidRPr="007C69F6">
        <w:rPr>
          <w:rFonts w:ascii="Times" w:hAnsi="Times"/>
          <w:color w:val="FF0000"/>
          <w:lang w:val="en-GB" w:eastAsia="x-none"/>
        </w:rPr>
        <w:t xml:space="preserve"> </w:t>
      </w:r>
      <w:r w:rsidRPr="007C69F6">
        <w:rPr>
          <w:rFonts w:ascii="Times" w:hAnsi="Times"/>
          <w:lang w:val="en-GB" w:eastAsia="x-none"/>
        </w:rPr>
        <w:t>200,</w:t>
      </w:r>
      <w:r w:rsidRPr="007C69F6">
        <w:rPr>
          <w:rFonts w:ascii="Times" w:hAnsi="Times"/>
          <w:color w:val="FF0000"/>
          <w:lang w:val="en-GB" w:eastAsia="x-none"/>
        </w:rPr>
        <w:t xml:space="preserve"> 240, </w:t>
      </w:r>
      <w:r w:rsidRPr="007C69F6">
        <w:rPr>
          <w:rFonts w:ascii="Times" w:hAnsi="Times"/>
          <w:lang w:val="en-GB" w:eastAsia="x-none"/>
        </w:rPr>
        <w:t>320,400} for 60kHz SCS,</w:t>
      </w:r>
    </w:p>
    <w:p w14:paraId="77987701" w14:textId="77777777" w:rsidR="007C69F6" w:rsidRPr="007C69F6" w:rsidRDefault="007C69F6" w:rsidP="007C69F6">
      <w:pPr>
        <w:widowControl w:val="0"/>
        <w:numPr>
          <w:ilvl w:val="0"/>
          <w:numId w:val="30"/>
        </w:numPr>
        <w:shd w:val="clear" w:color="auto" w:fill="FFFFFF"/>
        <w:spacing w:before="0" w:after="0" w:line="240" w:lineRule="auto"/>
        <w:ind w:firstLineChars="0"/>
        <w:jc w:val="left"/>
        <w:rPr>
          <w:rFonts w:ascii="Times" w:hAnsi="Times"/>
          <w:szCs w:val="24"/>
          <w:lang w:val="en-GB" w:eastAsia="x-none"/>
        </w:rPr>
      </w:pPr>
      <w:r w:rsidRPr="007C69F6">
        <w:rPr>
          <w:rFonts w:ascii="Times" w:hAnsi="Times"/>
          <w:lang w:val="en-GB" w:eastAsia="x-none"/>
        </w:rPr>
        <w:t>{1</w:t>
      </w:r>
      <w:r w:rsidRPr="007C69F6">
        <w:rPr>
          <w:rFonts w:ascii="Times" w:hAnsi="Times"/>
          <w:color w:val="FF0000"/>
          <w:lang w:val="en-GB" w:eastAsia="x-none"/>
        </w:rPr>
        <w:t>,</w:t>
      </w:r>
      <w:proofErr w:type="gramStart"/>
      <w:r w:rsidRPr="007C69F6">
        <w:rPr>
          <w:rFonts w:ascii="Times" w:hAnsi="Times"/>
          <w:color w:val="FF0000"/>
          <w:lang w:val="en-GB" w:eastAsia="x-none"/>
        </w:rPr>
        <w:t>2,3,…</w:t>
      </w:r>
      <w:proofErr w:type="gramEnd"/>
      <w:r w:rsidRPr="007C69F6">
        <w:rPr>
          <w:rFonts w:ascii="Times" w:hAnsi="Times"/>
          <w:color w:val="FF0000"/>
          <w:lang w:val="en-GB" w:eastAsia="x-none"/>
        </w:rPr>
        <w:t>,</w:t>
      </w:r>
      <w:r w:rsidRPr="007C69F6">
        <w:rPr>
          <w:rFonts w:ascii="Times" w:hAnsi="Times"/>
          <w:lang w:val="en-GB" w:eastAsia="x-none"/>
        </w:rPr>
        <w:t>160,</w:t>
      </w:r>
      <w:r w:rsidRPr="007C69F6">
        <w:rPr>
          <w:rFonts w:ascii="Times" w:hAnsi="Times"/>
          <w:color w:val="FF0000"/>
          <w:lang w:val="en-GB" w:eastAsia="x-none"/>
        </w:rPr>
        <w:t xml:space="preserve"> 240, </w:t>
      </w:r>
      <w:r w:rsidRPr="007C69F6">
        <w:rPr>
          <w:rFonts w:ascii="Times" w:hAnsi="Times"/>
          <w:lang w:val="en-GB" w:eastAsia="x-none"/>
        </w:rPr>
        <w:t>320,400,</w:t>
      </w:r>
      <w:r w:rsidRPr="007C69F6">
        <w:rPr>
          <w:rFonts w:ascii="Times" w:hAnsi="Times"/>
          <w:color w:val="FF0000"/>
          <w:lang w:val="en-GB" w:eastAsia="x-none"/>
        </w:rPr>
        <w:t xml:space="preserve"> 480, </w:t>
      </w:r>
      <w:r w:rsidRPr="007C69F6">
        <w:rPr>
          <w:rFonts w:ascii="Times" w:hAnsi="Times"/>
          <w:lang w:val="en-GB" w:eastAsia="x-none"/>
        </w:rPr>
        <w:t>640,800} for 120kHz SCS</w:t>
      </w:r>
    </w:p>
    <w:p w14:paraId="0204419B" w14:textId="61BB0F63" w:rsidR="007C69F6" w:rsidRPr="007C69F6" w:rsidRDefault="007C69F6" w:rsidP="007C69F6">
      <w:pPr>
        <w:spacing w:before="0" w:after="0" w:line="240" w:lineRule="auto"/>
        <w:ind w:firstLineChars="0" w:firstLine="0"/>
        <w:jc w:val="left"/>
        <w:rPr>
          <w:rFonts w:ascii="Times" w:eastAsia="DengXian" w:hAnsi="Times"/>
          <w:szCs w:val="24"/>
          <w:lang w:val="en-GB" w:eastAsia="zh-CN"/>
        </w:rPr>
      </w:pPr>
    </w:p>
    <w:p w14:paraId="78557ABF" w14:textId="77777777" w:rsidR="007C69F6" w:rsidRPr="007C69F6" w:rsidRDefault="007C69F6" w:rsidP="007C69F6">
      <w:pPr>
        <w:spacing w:before="0" w:after="0" w:line="240" w:lineRule="auto"/>
        <w:ind w:firstLineChars="0" w:firstLine="0"/>
        <w:jc w:val="left"/>
        <w:rPr>
          <w:rFonts w:ascii="Times" w:hAnsi="Times"/>
          <w:szCs w:val="24"/>
          <w:highlight w:val="green"/>
          <w:lang w:val="en-GB" w:eastAsia="x-none"/>
        </w:rPr>
      </w:pPr>
      <w:r w:rsidRPr="007C69F6">
        <w:rPr>
          <w:rFonts w:ascii="Times" w:hAnsi="Times"/>
          <w:szCs w:val="24"/>
          <w:highlight w:val="green"/>
          <w:lang w:val="en-GB" w:eastAsia="x-none"/>
        </w:rPr>
        <w:t>Agreement</w:t>
      </w:r>
    </w:p>
    <w:p w14:paraId="0252EE60" w14:textId="77777777" w:rsidR="007C69F6" w:rsidRPr="007C69F6" w:rsidRDefault="007C69F6" w:rsidP="007C69F6">
      <w:pPr>
        <w:numPr>
          <w:ilvl w:val="0"/>
          <w:numId w:val="21"/>
        </w:numPr>
        <w:overflowPunct w:val="0"/>
        <w:autoSpaceDE w:val="0"/>
        <w:autoSpaceDN w:val="0"/>
        <w:spacing w:before="0" w:after="0" w:line="240" w:lineRule="auto"/>
        <w:ind w:firstLineChars="0"/>
        <w:jc w:val="left"/>
        <w:rPr>
          <w:lang w:val="en-GB" w:eastAsia="zh-CN"/>
        </w:rPr>
      </w:pPr>
      <w:r w:rsidRPr="007C69F6">
        <w:rPr>
          <w:lang w:val="en-GB" w:eastAsia="x-none"/>
        </w:rPr>
        <w:t>For Case 4 (i.e., 2 SSSG switching with PDCCH skipping</w:t>
      </w:r>
      <w:proofErr w:type="gramStart"/>
      <w:r w:rsidRPr="007C69F6">
        <w:rPr>
          <w:lang w:val="en-GB" w:eastAsia="x-none"/>
        </w:rPr>
        <w:t>) ,</w:t>
      </w:r>
      <w:proofErr w:type="gramEnd"/>
      <w:r w:rsidRPr="007C69F6">
        <w:rPr>
          <w:lang w:val="en-GB" w:eastAsia="x-none"/>
        </w:rPr>
        <w:t xml:space="preserve"> </w:t>
      </w:r>
      <w:r w:rsidRPr="007C69F6">
        <w:rPr>
          <w:highlight w:val="red"/>
          <w:lang w:val="en-GB" w:eastAsia="x-none"/>
        </w:rPr>
        <w:t>one</w:t>
      </w:r>
      <w:r w:rsidRPr="007C69F6">
        <w:rPr>
          <w:lang w:val="en-GB" w:eastAsia="x-none"/>
        </w:rPr>
        <w:t xml:space="preserve"> of the following is supported</w:t>
      </w:r>
    </w:p>
    <w:p w14:paraId="428F7C2B" w14:textId="77777777" w:rsidR="007C69F6" w:rsidRPr="007C69F6" w:rsidRDefault="007C69F6" w:rsidP="007C69F6">
      <w:pPr>
        <w:numPr>
          <w:ilvl w:val="1"/>
          <w:numId w:val="21"/>
        </w:numPr>
        <w:overflowPunct w:val="0"/>
        <w:autoSpaceDE w:val="0"/>
        <w:autoSpaceDN w:val="0"/>
        <w:spacing w:before="0" w:after="0" w:line="240" w:lineRule="auto"/>
        <w:ind w:firstLineChars="0"/>
        <w:jc w:val="left"/>
        <w:rPr>
          <w:lang w:val="en-GB" w:eastAsia="x-none"/>
        </w:rPr>
      </w:pPr>
      <w:r w:rsidRPr="007C69F6">
        <w:rPr>
          <w:color w:val="FF0000"/>
          <w:lang w:val="en-GB" w:eastAsia="x-none"/>
        </w:rPr>
        <w:t xml:space="preserve">Alt a: </w:t>
      </w:r>
      <w:r w:rsidRPr="007C69F6">
        <w:rPr>
          <w:lang w:val="en-GB" w:eastAsia="x-none"/>
        </w:rPr>
        <w:t xml:space="preserve">2-bit in scheduling DCI is supported to indicate PDCCH monitoring adaptation UE </w:t>
      </w:r>
      <w:proofErr w:type="spellStart"/>
      <w:r w:rsidRPr="007C69F6">
        <w:rPr>
          <w:lang w:val="en-GB" w:eastAsia="x-none"/>
        </w:rPr>
        <w:t>behaviors</w:t>
      </w:r>
      <w:proofErr w:type="spellEnd"/>
    </w:p>
    <w:p w14:paraId="159B464F" w14:textId="77777777" w:rsidR="007C69F6" w:rsidRPr="007C69F6" w:rsidRDefault="007C69F6" w:rsidP="007C69F6">
      <w:pPr>
        <w:numPr>
          <w:ilvl w:val="2"/>
          <w:numId w:val="21"/>
        </w:numPr>
        <w:overflowPunct w:val="0"/>
        <w:autoSpaceDE w:val="0"/>
        <w:autoSpaceDN w:val="0"/>
        <w:spacing w:before="0" w:after="0" w:line="240" w:lineRule="auto"/>
        <w:ind w:firstLineChars="0"/>
        <w:jc w:val="left"/>
        <w:rPr>
          <w:lang w:val="en-GB" w:eastAsia="x-none"/>
        </w:rPr>
      </w:pPr>
      <w:r w:rsidRPr="007C69F6">
        <w:rPr>
          <w:lang w:val="en-GB" w:eastAsia="zh-CN"/>
        </w:rPr>
        <w:t xml:space="preserve">If </w:t>
      </w:r>
      <w:r w:rsidRPr="007C69F6">
        <w:rPr>
          <w:i/>
          <w:iCs/>
          <w:lang w:val="en-GB" w:eastAsia="x-none"/>
        </w:rPr>
        <w:t>M</w:t>
      </w:r>
      <w:r w:rsidRPr="007C69F6">
        <w:rPr>
          <w:lang w:val="en-GB" w:eastAsia="x-none"/>
        </w:rPr>
        <w:t xml:space="preserve"> = 1, then </w:t>
      </w:r>
    </w:p>
    <w:p w14:paraId="00E4F029" w14:textId="77777777" w:rsidR="007C69F6" w:rsidRPr="007C69F6" w:rsidRDefault="007C69F6" w:rsidP="007C69F6">
      <w:pPr>
        <w:numPr>
          <w:ilvl w:val="3"/>
          <w:numId w:val="21"/>
        </w:numPr>
        <w:overflowPunct w:val="0"/>
        <w:autoSpaceDE w:val="0"/>
        <w:autoSpaceDN w:val="0"/>
        <w:spacing w:before="0" w:after="0" w:line="240" w:lineRule="auto"/>
        <w:ind w:firstLineChars="0"/>
        <w:jc w:val="left"/>
        <w:rPr>
          <w:lang w:val="en-GB" w:eastAsia="x-none"/>
        </w:rPr>
      </w:pPr>
      <w:r w:rsidRPr="007C69F6">
        <w:rPr>
          <w:lang w:val="en-GB" w:eastAsia="x-none"/>
        </w:rPr>
        <w:t xml:space="preserve">‘00’ is </w:t>
      </w:r>
      <w:proofErr w:type="spellStart"/>
      <w:r w:rsidRPr="007C69F6">
        <w:rPr>
          <w:lang w:val="en-GB" w:eastAsia="x-none"/>
        </w:rPr>
        <w:t>Beh</w:t>
      </w:r>
      <w:proofErr w:type="spellEnd"/>
      <w:r w:rsidRPr="007C69F6">
        <w:rPr>
          <w:lang w:val="en-GB" w:eastAsia="x-none"/>
        </w:rPr>
        <w:t xml:space="preserve"> 2 </w:t>
      </w:r>
    </w:p>
    <w:p w14:paraId="69DE15DB" w14:textId="77777777" w:rsidR="007C69F6" w:rsidRPr="007C69F6" w:rsidRDefault="007C69F6" w:rsidP="007C69F6">
      <w:pPr>
        <w:numPr>
          <w:ilvl w:val="3"/>
          <w:numId w:val="21"/>
        </w:numPr>
        <w:overflowPunct w:val="0"/>
        <w:autoSpaceDE w:val="0"/>
        <w:autoSpaceDN w:val="0"/>
        <w:spacing w:before="0" w:after="0" w:line="240" w:lineRule="auto"/>
        <w:ind w:firstLineChars="0"/>
        <w:jc w:val="left"/>
        <w:rPr>
          <w:lang w:val="en-GB" w:eastAsia="x-none"/>
        </w:rPr>
      </w:pPr>
      <w:r w:rsidRPr="007C69F6">
        <w:rPr>
          <w:lang w:val="en-GB" w:eastAsia="x-none"/>
        </w:rPr>
        <w:t xml:space="preserve">‘01’ is </w:t>
      </w:r>
      <w:proofErr w:type="spellStart"/>
      <w:r w:rsidRPr="007C69F6">
        <w:rPr>
          <w:lang w:val="en-GB" w:eastAsia="x-none"/>
        </w:rPr>
        <w:t>Beh</w:t>
      </w:r>
      <w:proofErr w:type="spellEnd"/>
      <w:r w:rsidRPr="007C69F6">
        <w:rPr>
          <w:lang w:val="en-GB" w:eastAsia="x-none"/>
        </w:rPr>
        <w:t xml:space="preserve"> 2A </w:t>
      </w:r>
    </w:p>
    <w:p w14:paraId="07F95EE9" w14:textId="77777777" w:rsidR="007C69F6" w:rsidRPr="007C69F6" w:rsidRDefault="007C69F6" w:rsidP="007C69F6">
      <w:pPr>
        <w:numPr>
          <w:ilvl w:val="3"/>
          <w:numId w:val="21"/>
        </w:numPr>
        <w:overflowPunct w:val="0"/>
        <w:autoSpaceDE w:val="0"/>
        <w:autoSpaceDN w:val="0"/>
        <w:spacing w:before="0" w:after="0" w:line="240" w:lineRule="auto"/>
        <w:ind w:firstLineChars="0"/>
        <w:jc w:val="left"/>
        <w:rPr>
          <w:lang w:val="en-GB" w:eastAsia="x-none"/>
        </w:rPr>
      </w:pPr>
      <w:r w:rsidRPr="007C69F6">
        <w:rPr>
          <w:lang w:val="en-GB" w:eastAsia="x-none"/>
        </w:rPr>
        <w:t xml:space="preserve">‘10’ is </w:t>
      </w:r>
      <w:proofErr w:type="spellStart"/>
      <w:r w:rsidRPr="007C69F6">
        <w:rPr>
          <w:lang w:val="en-GB" w:eastAsia="x-none"/>
        </w:rPr>
        <w:t>Beh</w:t>
      </w:r>
      <w:proofErr w:type="spellEnd"/>
      <w:r w:rsidRPr="007C69F6">
        <w:rPr>
          <w:lang w:val="en-GB" w:eastAsia="x-none"/>
        </w:rPr>
        <w:t xml:space="preserve"> 1A </w:t>
      </w:r>
      <w:r w:rsidRPr="007C69F6">
        <w:rPr>
          <w:strike/>
          <w:color w:val="FF0000"/>
          <w:lang w:val="en-GB" w:eastAsia="x-none"/>
        </w:rPr>
        <w:t>(stay in current SSSG)</w:t>
      </w:r>
    </w:p>
    <w:p w14:paraId="04BAC240" w14:textId="77777777" w:rsidR="007C69F6" w:rsidRPr="007C69F6" w:rsidRDefault="007C69F6" w:rsidP="007C69F6">
      <w:pPr>
        <w:numPr>
          <w:ilvl w:val="3"/>
          <w:numId w:val="21"/>
        </w:numPr>
        <w:overflowPunct w:val="0"/>
        <w:autoSpaceDE w:val="0"/>
        <w:autoSpaceDN w:val="0"/>
        <w:spacing w:before="0" w:after="0" w:line="240" w:lineRule="auto"/>
        <w:ind w:firstLineChars="0"/>
        <w:jc w:val="left"/>
        <w:rPr>
          <w:lang w:val="en-GB" w:eastAsia="x-none"/>
        </w:rPr>
      </w:pPr>
      <w:r w:rsidRPr="007C69F6">
        <w:rPr>
          <w:strike/>
          <w:color w:val="FF0000"/>
          <w:lang w:val="en-GB" w:eastAsia="x-none"/>
        </w:rPr>
        <w:t>[</w:t>
      </w:r>
      <w:r w:rsidRPr="007C69F6">
        <w:rPr>
          <w:lang w:val="en-GB" w:eastAsia="x-none"/>
        </w:rPr>
        <w:t>‘11’ is reserved</w:t>
      </w:r>
      <w:r w:rsidRPr="007C69F6">
        <w:rPr>
          <w:strike/>
          <w:color w:val="FF0000"/>
          <w:lang w:val="en-GB" w:eastAsia="x-none"/>
        </w:rPr>
        <w:t>]</w:t>
      </w:r>
    </w:p>
    <w:p w14:paraId="0BBACE2C" w14:textId="77777777" w:rsidR="007C69F6" w:rsidRPr="007C69F6" w:rsidRDefault="007C69F6" w:rsidP="007C69F6">
      <w:pPr>
        <w:numPr>
          <w:ilvl w:val="2"/>
          <w:numId w:val="21"/>
        </w:numPr>
        <w:overflowPunct w:val="0"/>
        <w:autoSpaceDE w:val="0"/>
        <w:autoSpaceDN w:val="0"/>
        <w:spacing w:before="0" w:after="0" w:line="240" w:lineRule="auto"/>
        <w:ind w:firstLineChars="0"/>
        <w:jc w:val="left"/>
        <w:rPr>
          <w:lang w:val="en-GB" w:eastAsia="x-none"/>
        </w:rPr>
      </w:pPr>
      <w:r w:rsidRPr="007C69F6">
        <w:rPr>
          <w:lang w:val="en-GB" w:eastAsia="zh-CN"/>
        </w:rPr>
        <w:t xml:space="preserve">If </w:t>
      </w:r>
      <w:r w:rsidRPr="007C69F6">
        <w:rPr>
          <w:i/>
          <w:iCs/>
          <w:lang w:val="en-GB" w:eastAsia="x-none"/>
        </w:rPr>
        <w:t>M</w:t>
      </w:r>
      <w:r w:rsidRPr="007C69F6">
        <w:rPr>
          <w:lang w:val="en-GB" w:eastAsia="x-none"/>
        </w:rPr>
        <w:t xml:space="preserve"> = 2, then </w:t>
      </w:r>
    </w:p>
    <w:p w14:paraId="188414F3" w14:textId="77777777" w:rsidR="007C69F6" w:rsidRPr="007C69F6" w:rsidRDefault="007C69F6" w:rsidP="007C69F6">
      <w:pPr>
        <w:numPr>
          <w:ilvl w:val="3"/>
          <w:numId w:val="21"/>
        </w:numPr>
        <w:overflowPunct w:val="0"/>
        <w:autoSpaceDE w:val="0"/>
        <w:autoSpaceDN w:val="0"/>
        <w:spacing w:before="0" w:after="0" w:line="240" w:lineRule="auto"/>
        <w:ind w:firstLineChars="0"/>
        <w:jc w:val="left"/>
        <w:rPr>
          <w:lang w:val="en-GB" w:eastAsia="x-none"/>
        </w:rPr>
      </w:pPr>
      <w:r w:rsidRPr="007C69F6">
        <w:rPr>
          <w:lang w:val="en-GB" w:eastAsia="x-none"/>
        </w:rPr>
        <w:t xml:space="preserve">‘00’ is </w:t>
      </w:r>
      <w:proofErr w:type="spellStart"/>
      <w:r w:rsidRPr="007C69F6">
        <w:rPr>
          <w:lang w:val="en-GB" w:eastAsia="x-none"/>
        </w:rPr>
        <w:t>Beh</w:t>
      </w:r>
      <w:proofErr w:type="spellEnd"/>
      <w:r w:rsidRPr="007C69F6">
        <w:rPr>
          <w:lang w:val="en-GB" w:eastAsia="x-none"/>
        </w:rPr>
        <w:t xml:space="preserve"> 2</w:t>
      </w:r>
    </w:p>
    <w:p w14:paraId="1E247324" w14:textId="77777777" w:rsidR="007C69F6" w:rsidRPr="007C69F6" w:rsidRDefault="007C69F6" w:rsidP="007C69F6">
      <w:pPr>
        <w:numPr>
          <w:ilvl w:val="3"/>
          <w:numId w:val="21"/>
        </w:numPr>
        <w:overflowPunct w:val="0"/>
        <w:autoSpaceDE w:val="0"/>
        <w:autoSpaceDN w:val="0"/>
        <w:spacing w:before="0" w:after="0" w:line="240" w:lineRule="auto"/>
        <w:ind w:firstLineChars="0"/>
        <w:jc w:val="left"/>
        <w:rPr>
          <w:lang w:val="en-GB" w:eastAsia="x-none"/>
        </w:rPr>
      </w:pPr>
      <w:r w:rsidRPr="007C69F6">
        <w:rPr>
          <w:lang w:val="en-GB" w:eastAsia="x-none"/>
        </w:rPr>
        <w:t xml:space="preserve">‘01’ is </w:t>
      </w:r>
      <w:proofErr w:type="spellStart"/>
      <w:r w:rsidRPr="007C69F6">
        <w:rPr>
          <w:lang w:val="en-GB" w:eastAsia="x-none"/>
        </w:rPr>
        <w:t>Beh</w:t>
      </w:r>
      <w:proofErr w:type="spellEnd"/>
      <w:r w:rsidRPr="007C69F6">
        <w:rPr>
          <w:lang w:val="en-GB" w:eastAsia="x-none"/>
        </w:rPr>
        <w:t xml:space="preserve"> 2A </w:t>
      </w:r>
    </w:p>
    <w:p w14:paraId="7761DCC7" w14:textId="77777777" w:rsidR="007C69F6" w:rsidRPr="007C69F6" w:rsidRDefault="007C69F6" w:rsidP="007C69F6">
      <w:pPr>
        <w:numPr>
          <w:ilvl w:val="3"/>
          <w:numId w:val="21"/>
        </w:numPr>
        <w:overflowPunct w:val="0"/>
        <w:autoSpaceDE w:val="0"/>
        <w:autoSpaceDN w:val="0"/>
        <w:spacing w:before="0" w:after="0" w:line="240" w:lineRule="auto"/>
        <w:ind w:firstLineChars="0"/>
        <w:jc w:val="left"/>
        <w:rPr>
          <w:strike/>
          <w:color w:val="FF0000"/>
          <w:lang w:val="en-GB" w:eastAsia="x-none"/>
        </w:rPr>
      </w:pPr>
      <w:r w:rsidRPr="007C69F6">
        <w:rPr>
          <w:lang w:val="en-GB" w:eastAsia="x-none"/>
        </w:rPr>
        <w:t xml:space="preserve">‘10’ is </w:t>
      </w:r>
      <w:proofErr w:type="spellStart"/>
      <w:r w:rsidRPr="007C69F6">
        <w:rPr>
          <w:lang w:val="en-GB" w:eastAsia="x-none"/>
        </w:rPr>
        <w:t>Beh</w:t>
      </w:r>
      <w:proofErr w:type="spellEnd"/>
      <w:r w:rsidRPr="007C69F6">
        <w:rPr>
          <w:lang w:val="en-GB" w:eastAsia="x-none"/>
        </w:rPr>
        <w:t xml:space="preserve"> 1A for duration T</w:t>
      </w:r>
      <w:proofErr w:type="gramStart"/>
      <w:r w:rsidRPr="007C69F6">
        <w:rPr>
          <w:lang w:val="en-GB" w:eastAsia="x-none"/>
        </w:rPr>
        <w:t xml:space="preserve">1 </w:t>
      </w:r>
      <w:r w:rsidRPr="007C69F6">
        <w:rPr>
          <w:strike/>
          <w:color w:val="FF0000"/>
          <w:lang w:val="en-GB" w:eastAsia="x-none"/>
        </w:rPr>
        <w:t xml:space="preserve"> </w:t>
      </w:r>
      <w:r w:rsidRPr="007C69F6">
        <w:rPr>
          <w:rFonts w:hint="eastAsia"/>
          <w:strike/>
          <w:color w:val="FF0000"/>
          <w:lang w:val="en-GB" w:eastAsia="x-none"/>
        </w:rPr>
        <w:t>(</w:t>
      </w:r>
      <w:proofErr w:type="gramEnd"/>
      <w:r w:rsidRPr="007C69F6">
        <w:rPr>
          <w:strike/>
          <w:color w:val="FF0000"/>
          <w:lang w:val="en-GB" w:eastAsia="x-none"/>
        </w:rPr>
        <w:t>stay in current SSSG)</w:t>
      </w:r>
    </w:p>
    <w:p w14:paraId="005FC10C" w14:textId="77777777" w:rsidR="007C69F6" w:rsidRPr="007C69F6" w:rsidRDefault="007C69F6" w:rsidP="007C69F6">
      <w:pPr>
        <w:numPr>
          <w:ilvl w:val="3"/>
          <w:numId w:val="21"/>
        </w:numPr>
        <w:overflowPunct w:val="0"/>
        <w:autoSpaceDE w:val="0"/>
        <w:autoSpaceDN w:val="0"/>
        <w:spacing w:before="0" w:after="0" w:line="240" w:lineRule="auto"/>
        <w:ind w:firstLineChars="0"/>
        <w:jc w:val="left"/>
        <w:rPr>
          <w:strike/>
          <w:color w:val="FF0000"/>
          <w:lang w:val="en-GB" w:eastAsia="x-none"/>
        </w:rPr>
      </w:pPr>
      <w:r w:rsidRPr="007C69F6">
        <w:rPr>
          <w:lang w:val="en-GB" w:eastAsia="x-none"/>
        </w:rPr>
        <w:t xml:space="preserve">‘11’ is </w:t>
      </w:r>
      <w:proofErr w:type="spellStart"/>
      <w:r w:rsidRPr="007C69F6">
        <w:rPr>
          <w:lang w:val="en-GB" w:eastAsia="x-none"/>
        </w:rPr>
        <w:t>Beh</w:t>
      </w:r>
      <w:proofErr w:type="spellEnd"/>
      <w:r w:rsidRPr="007C69F6">
        <w:rPr>
          <w:lang w:val="en-GB" w:eastAsia="x-none"/>
        </w:rPr>
        <w:t xml:space="preserve"> 1A for duration T</w:t>
      </w:r>
      <w:proofErr w:type="gramStart"/>
      <w:r w:rsidRPr="007C69F6">
        <w:rPr>
          <w:lang w:val="en-GB" w:eastAsia="x-none"/>
        </w:rPr>
        <w:t xml:space="preserve">2  </w:t>
      </w:r>
      <w:r w:rsidRPr="007C69F6">
        <w:rPr>
          <w:rFonts w:hint="eastAsia"/>
          <w:strike/>
          <w:color w:val="FF0000"/>
          <w:lang w:val="en-GB" w:eastAsia="x-none"/>
        </w:rPr>
        <w:t>(</w:t>
      </w:r>
      <w:proofErr w:type="gramEnd"/>
      <w:r w:rsidRPr="007C69F6">
        <w:rPr>
          <w:strike/>
          <w:color w:val="FF0000"/>
          <w:lang w:val="en-GB" w:eastAsia="x-none"/>
        </w:rPr>
        <w:t>stay in current SSSG)</w:t>
      </w:r>
    </w:p>
    <w:p w14:paraId="747D9B7C" w14:textId="77777777" w:rsidR="007C69F6" w:rsidRPr="007C69F6" w:rsidRDefault="007C69F6" w:rsidP="007C69F6">
      <w:pPr>
        <w:numPr>
          <w:ilvl w:val="0"/>
          <w:numId w:val="21"/>
        </w:numPr>
        <w:overflowPunct w:val="0"/>
        <w:autoSpaceDE w:val="0"/>
        <w:autoSpaceDN w:val="0"/>
        <w:spacing w:before="0" w:after="0" w:line="240" w:lineRule="auto"/>
        <w:ind w:firstLineChars="0"/>
        <w:jc w:val="left"/>
        <w:rPr>
          <w:lang w:val="en-GB" w:eastAsia="x-none"/>
        </w:rPr>
      </w:pPr>
      <w:r w:rsidRPr="007C69F6">
        <w:rPr>
          <w:rFonts w:ascii="Times" w:hAnsi="Times" w:hint="eastAsia"/>
          <w:szCs w:val="24"/>
          <w:lang w:val="en-GB" w:eastAsia="zh-CN"/>
        </w:rPr>
        <w:t>N</w:t>
      </w:r>
      <w:r w:rsidRPr="007C69F6">
        <w:rPr>
          <w:rFonts w:ascii="Times" w:hAnsi="Times"/>
          <w:szCs w:val="24"/>
          <w:lang w:val="en-GB" w:eastAsia="zh-CN"/>
        </w:rPr>
        <w:t xml:space="preserve">ote: </w:t>
      </w:r>
      <w:proofErr w:type="gramStart"/>
      <w:r w:rsidRPr="007C69F6">
        <w:rPr>
          <w:rFonts w:ascii="Times" w:hAnsi="Times"/>
          <w:szCs w:val="24"/>
          <w:lang w:val="en-GB" w:eastAsia="zh-CN"/>
        </w:rPr>
        <w:t>for  ‘</w:t>
      </w:r>
      <w:proofErr w:type="gramEnd"/>
      <w:r w:rsidRPr="007C69F6">
        <w:rPr>
          <w:rFonts w:ascii="Times" w:hAnsi="Times"/>
          <w:szCs w:val="24"/>
          <w:lang w:val="en-GB" w:eastAsia="zh-CN"/>
        </w:rPr>
        <w:t xml:space="preserve">00’ and ‘01’, UE performs </w:t>
      </w:r>
      <w:proofErr w:type="spellStart"/>
      <w:r w:rsidRPr="007C69F6">
        <w:rPr>
          <w:rFonts w:ascii="Times" w:hAnsi="Times"/>
          <w:szCs w:val="24"/>
          <w:lang w:val="en-GB" w:eastAsia="zh-CN"/>
        </w:rPr>
        <w:t>Beh</w:t>
      </w:r>
      <w:proofErr w:type="spellEnd"/>
      <w:r w:rsidRPr="007C69F6">
        <w:rPr>
          <w:rFonts w:ascii="Times" w:hAnsi="Times"/>
          <w:szCs w:val="24"/>
          <w:lang w:val="en-GB" w:eastAsia="zh-CN"/>
        </w:rPr>
        <w:t xml:space="preserve"> 1(i.e., does not perform PDCCH skipping )</w:t>
      </w:r>
    </w:p>
    <w:p w14:paraId="11C2D1BF" w14:textId="77777777" w:rsidR="007C69F6" w:rsidRPr="007C69F6" w:rsidRDefault="007C69F6" w:rsidP="007C69F6">
      <w:pPr>
        <w:numPr>
          <w:ilvl w:val="0"/>
          <w:numId w:val="21"/>
        </w:numPr>
        <w:overflowPunct w:val="0"/>
        <w:autoSpaceDE w:val="0"/>
        <w:autoSpaceDN w:val="0"/>
        <w:spacing w:before="0" w:after="0" w:line="240" w:lineRule="auto"/>
        <w:ind w:firstLineChars="0"/>
        <w:jc w:val="left"/>
        <w:rPr>
          <w:lang w:val="en-GB" w:eastAsia="x-none"/>
        </w:rPr>
      </w:pPr>
      <w:r w:rsidRPr="007C69F6">
        <w:rPr>
          <w:rFonts w:ascii="Times" w:hAnsi="Times"/>
          <w:szCs w:val="24"/>
          <w:lang w:val="en-GB" w:eastAsia="zh-CN"/>
        </w:rPr>
        <w:t xml:space="preserve">Note: By a single DCI indication, a UE is not expected to simultaneously perform two </w:t>
      </w:r>
      <w:proofErr w:type="spellStart"/>
      <w:r w:rsidRPr="007C69F6">
        <w:rPr>
          <w:rFonts w:ascii="Times" w:hAnsi="Times"/>
          <w:szCs w:val="24"/>
          <w:lang w:val="en-GB" w:eastAsia="zh-CN"/>
        </w:rPr>
        <w:t>behaviors</w:t>
      </w:r>
      <w:proofErr w:type="spellEnd"/>
      <w:r w:rsidRPr="007C69F6">
        <w:rPr>
          <w:rFonts w:ascii="Times" w:hAnsi="Times"/>
          <w:szCs w:val="24"/>
          <w:lang w:val="en-GB" w:eastAsia="zh-CN"/>
        </w:rPr>
        <w:t xml:space="preserve"> of SSSG switching and PDCCH skipping.</w:t>
      </w:r>
    </w:p>
    <w:p w14:paraId="79F54B40" w14:textId="77777777" w:rsidR="007C69F6" w:rsidRPr="007C69F6" w:rsidRDefault="007C69F6" w:rsidP="007C69F6">
      <w:pPr>
        <w:numPr>
          <w:ilvl w:val="0"/>
          <w:numId w:val="21"/>
        </w:numPr>
        <w:overflowPunct w:val="0"/>
        <w:autoSpaceDE w:val="0"/>
        <w:autoSpaceDN w:val="0"/>
        <w:spacing w:before="0" w:after="0" w:line="240" w:lineRule="auto"/>
        <w:ind w:firstLineChars="0"/>
        <w:jc w:val="left"/>
        <w:rPr>
          <w:lang w:val="en-GB" w:eastAsia="x-none"/>
        </w:rPr>
      </w:pPr>
      <w:r w:rsidRPr="007C69F6">
        <w:rPr>
          <w:rFonts w:ascii="Times" w:hAnsi="Times"/>
          <w:bCs/>
          <w:szCs w:val="24"/>
          <w:lang w:val="en-GB" w:eastAsia="zh-CN"/>
        </w:rPr>
        <w:t xml:space="preserve">FFS SSSG switching timer </w:t>
      </w:r>
      <w:proofErr w:type="spellStart"/>
      <w:r w:rsidRPr="007C69F6">
        <w:rPr>
          <w:rFonts w:ascii="Times" w:hAnsi="Times"/>
          <w:bCs/>
          <w:szCs w:val="24"/>
          <w:lang w:val="en-GB" w:eastAsia="zh-CN"/>
        </w:rPr>
        <w:t>behavior</w:t>
      </w:r>
      <w:proofErr w:type="spellEnd"/>
      <w:r w:rsidRPr="007C69F6">
        <w:rPr>
          <w:rFonts w:ascii="Times" w:hAnsi="Times"/>
          <w:bCs/>
          <w:szCs w:val="24"/>
          <w:lang w:val="en-GB" w:eastAsia="zh-CN"/>
        </w:rPr>
        <w:t xml:space="preserve">, and timer value related to the value of T1/T2 </w:t>
      </w:r>
    </w:p>
    <w:p w14:paraId="5254BF4C" w14:textId="77777777" w:rsidR="007C69F6" w:rsidRPr="007C69F6" w:rsidRDefault="007C69F6" w:rsidP="007C69F6">
      <w:pPr>
        <w:spacing w:before="0" w:after="0" w:line="240" w:lineRule="auto"/>
        <w:ind w:firstLineChars="0" w:firstLine="0"/>
        <w:jc w:val="left"/>
        <w:rPr>
          <w:rFonts w:ascii="Times" w:eastAsia="DengXian" w:hAnsi="Times"/>
          <w:szCs w:val="24"/>
          <w:lang w:val="en-GB" w:eastAsia="zh-CN"/>
        </w:rPr>
      </w:pPr>
    </w:p>
    <w:p w14:paraId="183BB9ED" w14:textId="77777777" w:rsidR="007C69F6" w:rsidRPr="007C69F6" w:rsidRDefault="007C69F6" w:rsidP="007C69F6">
      <w:pPr>
        <w:shd w:val="clear" w:color="auto" w:fill="FFFFFF"/>
        <w:spacing w:before="0" w:after="0" w:line="240" w:lineRule="auto"/>
        <w:ind w:left="864" w:firstLineChars="0" w:hanging="864"/>
        <w:jc w:val="left"/>
        <w:rPr>
          <w:rFonts w:eastAsia="SimSun"/>
          <w:color w:val="000000"/>
          <w:highlight w:val="green"/>
          <w:lang w:val="en-GB" w:eastAsia="zh-CN"/>
        </w:rPr>
      </w:pPr>
      <w:r w:rsidRPr="007C69F6">
        <w:rPr>
          <w:rFonts w:eastAsia="SimSun"/>
          <w:color w:val="000000"/>
          <w:highlight w:val="green"/>
          <w:lang w:val="en-GB" w:eastAsia="zh-CN"/>
        </w:rPr>
        <w:t>Agreement</w:t>
      </w:r>
    </w:p>
    <w:p w14:paraId="4658817A" w14:textId="77777777" w:rsidR="007C69F6" w:rsidRPr="007C69F6" w:rsidRDefault="007C69F6" w:rsidP="007C69F6">
      <w:pPr>
        <w:shd w:val="clear" w:color="auto" w:fill="FFFFFF"/>
        <w:spacing w:before="0" w:after="0" w:line="240" w:lineRule="auto"/>
        <w:ind w:firstLineChars="0" w:firstLine="0"/>
        <w:rPr>
          <w:rFonts w:ascii="SimSun" w:eastAsia="SimSun" w:hAnsi="SimSun" w:cs="SimSun"/>
          <w:color w:val="000000"/>
          <w:sz w:val="24"/>
          <w:szCs w:val="24"/>
          <w:lang w:eastAsia="zh-CN"/>
        </w:rPr>
      </w:pPr>
      <w:r w:rsidRPr="007C69F6">
        <w:rPr>
          <w:rFonts w:eastAsia="SimSun"/>
          <w:color w:val="000000"/>
          <w:lang w:val="en-GB" w:eastAsia="zh-CN"/>
        </w:rPr>
        <w:t>If a UE is provided with a timer value by </w:t>
      </w:r>
      <w:r w:rsidRPr="007C69F6">
        <w:rPr>
          <w:rFonts w:eastAsia="SimSun"/>
          <w:i/>
          <w:iCs/>
          <w:color w:val="000000"/>
          <w:lang w:val="en-GB" w:eastAsia="zh-CN"/>
        </w:rPr>
        <w:t>searchSpaceSwitchTimer-r17</w:t>
      </w:r>
      <w:r w:rsidRPr="007C69F6">
        <w:rPr>
          <w:rFonts w:eastAsia="SimSun"/>
          <w:color w:val="000000"/>
          <w:lang w:val="en-GB" w:eastAsia="zh-CN"/>
        </w:rPr>
        <w:t> for PDCCH monitoring on a serving cell and the timer is running, the UE</w:t>
      </w:r>
    </w:p>
    <w:p w14:paraId="4C6C10FE" w14:textId="77777777" w:rsidR="007C69F6" w:rsidRPr="007C69F6" w:rsidRDefault="007C69F6" w:rsidP="007C69F6">
      <w:pPr>
        <w:shd w:val="clear" w:color="auto" w:fill="FFFFFF"/>
        <w:spacing w:before="0" w:after="0" w:line="240" w:lineRule="auto"/>
        <w:ind w:left="704" w:firstLineChars="0" w:hanging="420"/>
        <w:rPr>
          <w:rFonts w:ascii="SimSun" w:eastAsia="SimSun" w:hAnsi="SimSun" w:cs="SimSun"/>
          <w:color w:val="000000"/>
          <w:sz w:val="24"/>
          <w:szCs w:val="24"/>
          <w:lang w:eastAsia="zh-CN"/>
        </w:rPr>
      </w:pPr>
      <w:r w:rsidRPr="007C69F6">
        <w:rPr>
          <w:rFonts w:eastAsia="SimSun"/>
          <w:color w:val="000000"/>
          <w:lang w:val="en-GB" w:eastAsia="zh-CN"/>
        </w:rPr>
        <w:t>-</w:t>
      </w:r>
      <w:r w:rsidRPr="007C69F6">
        <w:rPr>
          <w:rFonts w:eastAsia="SimSun"/>
          <w:color w:val="000000"/>
          <w:sz w:val="14"/>
          <w:szCs w:val="14"/>
          <w:lang w:val="en-GB" w:eastAsia="zh-CN"/>
        </w:rPr>
        <w:t>            </w:t>
      </w:r>
      <w:r w:rsidRPr="007C69F6">
        <w:rPr>
          <w:rFonts w:eastAsia="SimSun"/>
          <w:color w:val="000000"/>
          <w:lang w:val="en-GB" w:eastAsia="zh-CN"/>
        </w:rPr>
        <w:t>resets the timer after a slot of the active DL BWP of the serving cell when the UE detects a DCI format in a PDCCH reception in the slot</w:t>
      </w:r>
    </w:p>
    <w:p w14:paraId="68D4BAC9" w14:textId="77777777" w:rsidR="007C69F6" w:rsidRPr="007C69F6" w:rsidRDefault="007C69F6" w:rsidP="007C69F6">
      <w:pPr>
        <w:shd w:val="clear" w:color="auto" w:fill="FFFFFF"/>
        <w:spacing w:before="0" w:after="0" w:line="240" w:lineRule="auto"/>
        <w:ind w:left="1124" w:firstLineChars="0" w:hanging="420"/>
        <w:rPr>
          <w:rFonts w:ascii="SimSun" w:eastAsia="SimSun" w:hAnsi="SimSun" w:cs="SimSun"/>
          <w:color w:val="000000"/>
          <w:sz w:val="24"/>
          <w:szCs w:val="24"/>
          <w:lang w:eastAsia="zh-CN"/>
        </w:rPr>
      </w:pPr>
      <w:r w:rsidRPr="007C69F6">
        <w:rPr>
          <w:rFonts w:ascii="Courier New" w:eastAsia="SimSun" w:hAnsi="Courier New" w:cs="Courier New"/>
          <w:color w:val="000000"/>
          <w:lang w:val="en-GB" w:eastAsia="zh-CN"/>
        </w:rPr>
        <w:t>o</w:t>
      </w:r>
      <w:r w:rsidRPr="007C69F6">
        <w:rPr>
          <w:rFonts w:eastAsia="SimSun"/>
          <w:color w:val="000000"/>
          <w:sz w:val="14"/>
          <w:szCs w:val="14"/>
          <w:lang w:val="en-GB" w:eastAsia="zh-CN"/>
        </w:rPr>
        <w:t>    </w:t>
      </w:r>
      <w:r w:rsidRPr="007C69F6">
        <w:rPr>
          <w:rFonts w:eastAsia="SimSun"/>
          <w:color w:val="000000"/>
          <w:lang w:val="en-GB" w:eastAsia="zh-CN"/>
        </w:rPr>
        <w:t>Alt 2a: for the Type3-PDCCH CSS set or the USS set with group index of either 1 or 2</w:t>
      </w:r>
    </w:p>
    <w:p w14:paraId="440E9B0B" w14:textId="77777777" w:rsidR="007C69F6" w:rsidRPr="007C69F6" w:rsidRDefault="007C69F6" w:rsidP="007C69F6">
      <w:pPr>
        <w:shd w:val="clear" w:color="auto" w:fill="FFFFFF"/>
        <w:spacing w:before="0" w:after="0" w:line="240" w:lineRule="auto"/>
        <w:ind w:left="1124" w:firstLineChars="0" w:hanging="420"/>
        <w:rPr>
          <w:rFonts w:ascii="SimSun" w:eastAsia="SimSun" w:hAnsi="SimSun" w:cs="SimSun"/>
          <w:color w:val="000000"/>
          <w:sz w:val="24"/>
          <w:szCs w:val="24"/>
          <w:lang w:eastAsia="zh-CN"/>
        </w:rPr>
      </w:pPr>
      <w:r w:rsidRPr="007C69F6">
        <w:rPr>
          <w:rFonts w:ascii="Courier New" w:eastAsia="SimSun" w:hAnsi="Courier New" w:cs="Courier New"/>
          <w:color w:val="000000"/>
          <w:lang w:val="en-GB" w:eastAsia="zh-CN"/>
        </w:rPr>
        <w:t>o</w:t>
      </w:r>
      <w:r w:rsidRPr="007C69F6">
        <w:rPr>
          <w:rFonts w:eastAsia="SimSun"/>
          <w:color w:val="000000"/>
          <w:sz w:val="14"/>
          <w:szCs w:val="14"/>
          <w:lang w:val="en-GB" w:eastAsia="zh-CN"/>
        </w:rPr>
        <w:t>    </w:t>
      </w:r>
      <w:r w:rsidRPr="007C69F6">
        <w:rPr>
          <w:rFonts w:eastAsia="SimSun"/>
          <w:color w:val="000000"/>
          <w:lang w:val="en-GB" w:eastAsia="zh-CN"/>
        </w:rPr>
        <w:t>Alt 2b: for the Type3-PDCCH CSS set or the USS set</w:t>
      </w:r>
    </w:p>
    <w:p w14:paraId="7F5ECFA8" w14:textId="77777777" w:rsidR="007C69F6" w:rsidRPr="007C69F6" w:rsidRDefault="007C69F6" w:rsidP="007C69F6">
      <w:pPr>
        <w:shd w:val="clear" w:color="auto" w:fill="FFFFFF"/>
        <w:spacing w:before="0" w:after="0" w:line="240" w:lineRule="auto"/>
        <w:ind w:left="1124" w:firstLineChars="0" w:hanging="420"/>
        <w:rPr>
          <w:rFonts w:ascii="SimSun" w:eastAsia="SimSun" w:hAnsi="SimSun" w:cs="SimSun"/>
          <w:color w:val="000000"/>
          <w:sz w:val="24"/>
          <w:szCs w:val="24"/>
          <w:lang w:eastAsia="zh-CN"/>
        </w:rPr>
      </w:pPr>
      <w:r w:rsidRPr="007C69F6">
        <w:rPr>
          <w:rFonts w:ascii="Courier New" w:eastAsia="SimSun" w:hAnsi="Courier New" w:cs="Courier New"/>
          <w:color w:val="000000"/>
          <w:lang w:val="en-GB" w:eastAsia="zh-CN"/>
        </w:rPr>
        <w:t>o</w:t>
      </w:r>
      <w:r w:rsidRPr="007C69F6">
        <w:rPr>
          <w:rFonts w:eastAsia="SimSun"/>
          <w:color w:val="000000"/>
          <w:sz w:val="14"/>
          <w:szCs w:val="14"/>
          <w:lang w:val="en-GB" w:eastAsia="zh-CN"/>
        </w:rPr>
        <w:t>    </w:t>
      </w:r>
      <w:r w:rsidRPr="007C69F6">
        <w:rPr>
          <w:rFonts w:eastAsia="SimSun"/>
          <w:color w:val="000000"/>
          <w:lang w:val="en-GB" w:eastAsia="zh-CN"/>
        </w:rPr>
        <w:t>Alt 2c: with CRC scrambled by C-RNTI/CS-RNTI/MCS-C-RNTI</w:t>
      </w:r>
    </w:p>
    <w:p w14:paraId="735157FD" w14:textId="77777777" w:rsidR="007C69F6" w:rsidRPr="007C69F6" w:rsidRDefault="007C69F6" w:rsidP="007C69F6">
      <w:pPr>
        <w:shd w:val="clear" w:color="auto" w:fill="FFFFFF"/>
        <w:spacing w:before="0" w:after="0" w:line="240" w:lineRule="auto"/>
        <w:ind w:left="704" w:firstLineChars="0" w:hanging="420"/>
        <w:rPr>
          <w:rFonts w:ascii="SimSun" w:eastAsia="SimSun" w:hAnsi="SimSun" w:cs="SimSun"/>
          <w:color w:val="000000"/>
          <w:sz w:val="24"/>
          <w:szCs w:val="24"/>
          <w:lang w:eastAsia="zh-CN"/>
        </w:rPr>
      </w:pPr>
      <w:r w:rsidRPr="007C69F6">
        <w:rPr>
          <w:rFonts w:eastAsia="SimSun"/>
          <w:color w:val="000000"/>
          <w:lang w:val="en-GB" w:eastAsia="zh-CN"/>
        </w:rPr>
        <w:t>-</w:t>
      </w:r>
      <w:r w:rsidRPr="007C69F6">
        <w:rPr>
          <w:rFonts w:eastAsia="SimSun"/>
          <w:color w:val="000000"/>
          <w:sz w:val="14"/>
          <w:szCs w:val="14"/>
          <w:lang w:val="en-GB" w:eastAsia="zh-CN"/>
        </w:rPr>
        <w:t>            </w:t>
      </w:r>
      <w:r w:rsidRPr="007C69F6">
        <w:rPr>
          <w:rFonts w:eastAsia="SimSun"/>
          <w:color w:val="000000"/>
          <w:lang w:val="en-GB" w:eastAsia="zh-CN"/>
        </w:rPr>
        <w:t>otherwise, decrease the timer value by one after each slot.</w:t>
      </w:r>
    </w:p>
    <w:p w14:paraId="12A97DC6" w14:textId="77777777" w:rsidR="007C69F6" w:rsidRPr="007C69F6" w:rsidRDefault="007C69F6" w:rsidP="007C69F6">
      <w:pPr>
        <w:shd w:val="clear" w:color="auto" w:fill="FFFFFF"/>
        <w:spacing w:before="0" w:after="0" w:line="240" w:lineRule="auto"/>
        <w:ind w:left="704" w:firstLineChars="0" w:hanging="420"/>
        <w:rPr>
          <w:rFonts w:eastAsia="SimSun"/>
          <w:color w:val="000000"/>
          <w:lang w:val="en-GB" w:eastAsia="zh-CN"/>
        </w:rPr>
      </w:pPr>
      <w:r w:rsidRPr="007C69F6">
        <w:rPr>
          <w:rFonts w:eastAsia="SimSun"/>
          <w:color w:val="000000"/>
          <w:sz w:val="24"/>
          <w:szCs w:val="24"/>
          <w:lang w:eastAsia="zh-CN"/>
        </w:rPr>
        <w:lastRenderedPageBreak/>
        <w:t>-</w:t>
      </w:r>
      <w:r w:rsidRPr="007C69F6">
        <w:rPr>
          <w:rFonts w:eastAsia="SimSun"/>
          <w:color w:val="000000"/>
          <w:sz w:val="14"/>
          <w:szCs w:val="14"/>
          <w:lang w:eastAsia="zh-CN"/>
        </w:rPr>
        <w:t>            </w:t>
      </w:r>
      <w:r w:rsidRPr="007C69F6">
        <w:rPr>
          <w:rFonts w:eastAsia="SimSun"/>
          <w:color w:val="000000"/>
          <w:lang w:val="en-GB" w:eastAsia="zh-CN"/>
        </w:rPr>
        <w:t>FFS: When the timer expires in a slot</w:t>
      </w:r>
    </w:p>
    <w:p w14:paraId="0B4AC7F6" w14:textId="77777777" w:rsidR="007C69F6" w:rsidRPr="007C69F6" w:rsidRDefault="007C69F6" w:rsidP="007C69F6">
      <w:pPr>
        <w:shd w:val="clear" w:color="auto" w:fill="FFFFFF"/>
        <w:spacing w:before="0" w:after="0" w:line="240" w:lineRule="auto"/>
        <w:ind w:left="704" w:firstLineChars="0" w:hanging="420"/>
        <w:rPr>
          <w:rFonts w:ascii="SimSun" w:eastAsia="SimSun" w:hAnsi="SimSun" w:cs="SimSun"/>
          <w:color w:val="000000"/>
          <w:sz w:val="24"/>
          <w:szCs w:val="24"/>
          <w:lang w:eastAsia="zh-CN"/>
        </w:rPr>
      </w:pPr>
    </w:p>
    <w:p w14:paraId="4EE5D03A" w14:textId="77777777" w:rsidR="007C69F6" w:rsidRPr="007C69F6" w:rsidRDefault="007C69F6" w:rsidP="007C69F6">
      <w:pPr>
        <w:shd w:val="clear" w:color="auto" w:fill="FFFFFF"/>
        <w:spacing w:before="0" w:after="0" w:line="240" w:lineRule="auto"/>
        <w:ind w:left="864" w:firstLineChars="0" w:hanging="864"/>
        <w:jc w:val="left"/>
        <w:rPr>
          <w:rFonts w:eastAsia="SimSun"/>
          <w:color w:val="000000"/>
          <w:highlight w:val="green"/>
          <w:lang w:val="en-GB" w:eastAsia="zh-CN"/>
        </w:rPr>
      </w:pPr>
      <w:r w:rsidRPr="007C69F6">
        <w:rPr>
          <w:rFonts w:eastAsia="SimSun"/>
          <w:color w:val="000000"/>
          <w:highlight w:val="green"/>
          <w:lang w:val="en-GB" w:eastAsia="zh-CN"/>
        </w:rPr>
        <w:t>Agreement</w:t>
      </w:r>
    </w:p>
    <w:p w14:paraId="6172332F" w14:textId="77777777" w:rsidR="007C69F6" w:rsidRPr="007C69F6" w:rsidRDefault="007C69F6" w:rsidP="007C69F6">
      <w:pPr>
        <w:shd w:val="clear" w:color="auto" w:fill="FFFFFF"/>
        <w:spacing w:before="0" w:after="0" w:line="240" w:lineRule="auto"/>
        <w:ind w:left="864" w:firstLineChars="0" w:hanging="864"/>
        <w:jc w:val="left"/>
        <w:rPr>
          <w:rFonts w:ascii="SimSun" w:eastAsia="SimSun" w:hAnsi="SimSun" w:cs="SimSun"/>
          <w:color w:val="000000"/>
          <w:sz w:val="24"/>
          <w:szCs w:val="24"/>
          <w:lang w:eastAsia="zh-CN"/>
        </w:rPr>
      </w:pPr>
      <w:r w:rsidRPr="007C69F6">
        <w:rPr>
          <w:rFonts w:eastAsia="SimSun"/>
          <w:color w:val="000000"/>
          <w:lang w:val="en-GB" w:eastAsia="zh-CN"/>
        </w:rPr>
        <w:t>-</w:t>
      </w:r>
      <w:r w:rsidRPr="007C69F6">
        <w:rPr>
          <w:rFonts w:eastAsia="SimSun"/>
          <w:color w:val="000000"/>
          <w:sz w:val="14"/>
          <w:szCs w:val="14"/>
          <w:lang w:val="en-GB" w:eastAsia="zh-CN"/>
        </w:rPr>
        <w:t>            </w:t>
      </w:r>
      <w:r w:rsidRPr="007C69F6">
        <w:rPr>
          <w:rFonts w:eastAsia="SimSun"/>
          <w:color w:val="000000"/>
          <w:lang w:val="en-GB" w:eastAsia="zh-CN"/>
        </w:rPr>
        <w:t xml:space="preserve">For value X in </w:t>
      </w:r>
      <w:proofErr w:type="spellStart"/>
      <w:r w:rsidRPr="007C69F6">
        <w:rPr>
          <w:rFonts w:eastAsia="SimSun"/>
          <w:color w:val="000000"/>
          <w:lang w:val="en-GB" w:eastAsia="zh-CN"/>
        </w:rPr>
        <w:t>Beh</w:t>
      </w:r>
      <w:proofErr w:type="spellEnd"/>
      <w:r w:rsidRPr="007C69F6">
        <w:rPr>
          <w:rFonts w:eastAsia="SimSun"/>
          <w:color w:val="000000"/>
          <w:lang w:val="en-GB" w:eastAsia="zh-CN"/>
        </w:rPr>
        <w:t xml:space="preserve"> 1A, candidate skipping values are</w:t>
      </w:r>
    </w:p>
    <w:p w14:paraId="75228469" w14:textId="77777777" w:rsidR="007C69F6" w:rsidRPr="007C69F6" w:rsidRDefault="007C69F6" w:rsidP="007C69F6">
      <w:pPr>
        <w:shd w:val="clear" w:color="auto" w:fill="FFFFFF"/>
        <w:spacing w:before="0" w:after="0" w:line="240" w:lineRule="auto"/>
        <w:ind w:left="840" w:firstLineChars="0" w:hanging="420"/>
        <w:jc w:val="left"/>
        <w:rPr>
          <w:rFonts w:ascii="SimSun" w:eastAsia="SimSun" w:hAnsi="SimSun" w:cs="SimSun"/>
          <w:color w:val="000000"/>
          <w:sz w:val="24"/>
          <w:szCs w:val="24"/>
          <w:lang w:eastAsia="zh-CN"/>
        </w:rPr>
      </w:pPr>
      <w:r w:rsidRPr="007C69F6">
        <w:rPr>
          <w:rFonts w:ascii="Courier New" w:eastAsia="SimSun" w:hAnsi="Courier New" w:cs="Courier New"/>
          <w:color w:val="000000"/>
          <w:lang w:val="en-GB" w:eastAsia="zh-CN"/>
        </w:rPr>
        <w:t>o</w:t>
      </w:r>
      <w:r w:rsidRPr="007C69F6">
        <w:rPr>
          <w:rFonts w:eastAsia="SimSun"/>
          <w:color w:val="000000"/>
          <w:sz w:val="14"/>
          <w:szCs w:val="14"/>
          <w:lang w:val="en-GB" w:eastAsia="zh-CN"/>
        </w:rPr>
        <w:t>    </w:t>
      </w:r>
      <w:r w:rsidRPr="007C69F6">
        <w:rPr>
          <w:rFonts w:eastAsia="SimSun"/>
          <w:color w:val="000000"/>
          <w:lang w:val="en-GB" w:eastAsia="zh-CN"/>
        </w:rPr>
        <w:t>Up to [100ms] length is supported,</w:t>
      </w:r>
    </w:p>
    <w:p w14:paraId="483EB764" w14:textId="77777777" w:rsidR="007C69F6" w:rsidRPr="007C69F6" w:rsidRDefault="007C69F6" w:rsidP="007C69F6">
      <w:pPr>
        <w:shd w:val="clear" w:color="auto" w:fill="FFFFFF"/>
        <w:spacing w:before="0" w:after="0" w:line="240" w:lineRule="auto"/>
        <w:ind w:left="1260" w:firstLineChars="0" w:hanging="420"/>
        <w:jc w:val="left"/>
        <w:rPr>
          <w:rFonts w:ascii="SimSun" w:eastAsia="SimSun" w:hAnsi="SimSun" w:cs="SimSun"/>
          <w:color w:val="000000"/>
          <w:sz w:val="24"/>
          <w:szCs w:val="24"/>
          <w:lang w:eastAsia="zh-CN"/>
        </w:rPr>
      </w:pPr>
      <w:r w:rsidRPr="007C69F6">
        <w:rPr>
          <w:rFonts w:ascii="Courier New" w:eastAsia="SimSun" w:hAnsi="Courier New" w:cs="Courier New"/>
          <w:color w:val="000000"/>
          <w:lang w:val="en-GB" w:eastAsia="zh-CN"/>
        </w:rPr>
        <w:t>o</w:t>
      </w:r>
      <w:r w:rsidRPr="007C69F6">
        <w:rPr>
          <w:rFonts w:eastAsia="SimSun"/>
          <w:color w:val="000000"/>
          <w:sz w:val="14"/>
          <w:szCs w:val="14"/>
          <w:lang w:val="en-GB" w:eastAsia="zh-CN"/>
        </w:rPr>
        <w:t>    </w:t>
      </w:r>
      <w:r w:rsidRPr="007C69F6">
        <w:rPr>
          <w:rFonts w:eastAsia="SimSun"/>
          <w:color w:val="000000"/>
          <w:lang w:val="en-GB" w:eastAsia="zh-CN"/>
        </w:rPr>
        <w:t>The X is configured and indicated in the unit of slot.</w:t>
      </w:r>
    </w:p>
    <w:p w14:paraId="290E4BED" w14:textId="77777777" w:rsidR="007C69F6" w:rsidRPr="007C69F6" w:rsidRDefault="007C69F6" w:rsidP="007C69F6">
      <w:pPr>
        <w:shd w:val="clear" w:color="auto" w:fill="FFFFFF"/>
        <w:spacing w:before="0" w:after="0" w:line="240" w:lineRule="auto"/>
        <w:ind w:left="1680" w:firstLineChars="0" w:hanging="420"/>
        <w:jc w:val="left"/>
        <w:rPr>
          <w:rFonts w:ascii="SimSun" w:eastAsia="SimSun" w:hAnsi="SimSun" w:cs="SimSun"/>
          <w:color w:val="000000"/>
          <w:sz w:val="24"/>
          <w:szCs w:val="24"/>
          <w:lang w:eastAsia="zh-CN"/>
        </w:rPr>
      </w:pPr>
      <w:r w:rsidRPr="007C69F6">
        <w:rPr>
          <w:rFonts w:ascii="Courier New" w:eastAsia="SimSun" w:hAnsi="Courier New" w:cs="Courier New"/>
          <w:color w:val="000000"/>
          <w:lang w:val="en-GB" w:eastAsia="zh-CN"/>
        </w:rPr>
        <w:t>o</w:t>
      </w:r>
      <w:r w:rsidRPr="007C69F6">
        <w:rPr>
          <w:rFonts w:eastAsia="SimSun"/>
          <w:color w:val="000000"/>
          <w:sz w:val="14"/>
          <w:szCs w:val="14"/>
          <w:lang w:val="en-GB" w:eastAsia="zh-CN"/>
        </w:rPr>
        <w:t>    </w:t>
      </w:r>
      <w:r w:rsidRPr="007C69F6">
        <w:rPr>
          <w:rFonts w:eastAsia="SimSun"/>
          <w:color w:val="000000"/>
          <w:highlight w:val="darkYellow"/>
          <w:shd w:val="clear" w:color="auto" w:fill="FFFF00"/>
          <w:lang w:val="en-GB" w:eastAsia="zh-CN"/>
        </w:rPr>
        <w:t>Working assumption</w:t>
      </w:r>
      <w:r w:rsidRPr="007C69F6">
        <w:rPr>
          <w:rFonts w:eastAsia="SimSun"/>
          <w:color w:val="000000"/>
          <w:lang w:val="en-GB" w:eastAsia="zh-CN"/>
        </w:rPr>
        <w:t> for candidate values for X</w:t>
      </w:r>
    </w:p>
    <w:p w14:paraId="24837959" w14:textId="77777777" w:rsidR="007C69F6" w:rsidRPr="007C69F6" w:rsidRDefault="007C69F6" w:rsidP="007C69F6">
      <w:pPr>
        <w:shd w:val="clear" w:color="auto" w:fill="FFFFFF"/>
        <w:spacing w:before="0" w:after="0" w:line="240" w:lineRule="auto"/>
        <w:ind w:left="2100" w:firstLineChars="0" w:hanging="420"/>
        <w:jc w:val="left"/>
        <w:rPr>
          <w:rFonts w:ascii="SimSun" w:eastAsia="SimSun" w:hAnsi="SimSun" w:cs="SimSun"/>
          <w:color w:val="000000"/>
          <w:sz w:val="24"/>
          <w:szCs w:val="24"/>
          <w:lang w:eastAsia="zh-CN"/>
        </w:rPr>
      </w:pPr>
      <w:r w:rsidRPr="007C69F6">
        <w:rPr>
          <w:rFonts w:ascii="Courier New" w:eastAsia="SimSun" w:hAnsi="Courier New" w:cs="Courier New"/>
          <w:color w:val="000000"/>
          <w:lang w:eastAsia="zh-CN"/>
        </w:rPr>
        <w:t>o</w:t>
      </w:r>
      <w:r w:rsidRPr="007C69F6">
        <w:rPr>
          <w:rFonts w:eastAsia="SimSun"/>
          <w:color w:val="000000"/>
          <w:sz w:val="14"/>
          <w:szCs w:val="14"/>
          <w:lang w:eastAsia="zh-CN"/>
        </w:rPr>
        <w:t> </w:t>
      </w:r>
      <w:proofErr w:type="gramStart"/>
      <w:r w:rsidRPr="007C69F6">
        <w:rPr>
          <w:rFonts w:eastAsia="SimSun"/>
          <w:color w:val="000000"/>
          <w:sz w:val="14"/>
          <w:szCs w:val="14"/>
          <w:lang w:eastAsia="zh-CN"/>
        </w:rPr>
        <w:t>   </w:t>
      </w:r>
      <w:r w:rsidRPr="007C69F6">
        <w:rPr>
          <w:rFonts w:eastAsia="SimSun"/>
          <w:color w:val="000000"/>
          <w:lang w:eastAsia="zh-CN"/>
        </w:rPr>
        <w:t>{</w:t>
      </w:r>
      <w:proofErr w:type="gramEnd"/>
      <w:r w:rsidRPr="007C69F6">
        <w:rPr>
          <w:rFonts w:eastAsia="SimSun"/>
          <w:color w:val="000000"/>
          <w:lang w:eastAsia="zh-CN"/>
        </w:rPr>
        <w:t>1,2,3,…,20,30, 40, 50, 60, 80, 100} for 15 kHz SCS,</w:t>
      </w:r>
    </w:p>
    <w:p w14:paraId="62D3124A" w14:textId="77777777" w:rsidR="007C69F6" w:rsidRPr="007C69F6" w:rsidRDefault="007C69F6" w:rsidP="007C69F6">
      <w:pPr>
        <w:shd w:val="clear" w:color="auto" w:fill="FFFFFF"/>
        <w:spacing w:before="0" w:after="0" w:line="240" w:lineRule="auto"/>
        <w:ind w:left="2100" w:firstLineChars="0" w:hanging="420"/>
        <w:jc w:val="left"/>
        <w:rPr>
          <w:rFonts w:ascii="SimSun" w:eastAsia="SimSun" w:hAnsi="SimSun" w:cs="SimSun"/>
          <w:color w:val="000000"/>
          <w:sz w:val="24"/>
          <w:szCs w:val="24"/>
          <w:lang w:eastAsia="zh-CN"/>
        </w:rPr>
      </w:pPr>
      <w:r w:rsidRPr="007C69F6">
        <w:rPr>
          <w:rFonts w:ascii="Courier New" w:eastAsia="SimSun" w:hAnsi="Courier New" w:cs="Courier New"/>
          <w:color w:val="000000"/>
          <w:lang w:eastAsia="zh-CN"/>
        </w:rPr>
        <w:t>o</w:t>
      </w:r>
      <w:r w:rsidRPr="007C69F6">
        <w:rPr>
          <w:rFonts w:eastAsia="SimSun"/>
          <w:color w:val="000000"/>
          <w:sz w:val="14"/>
          <w:szCs w:val="14"/>
          <w:lang w:eastAsia="zh-CN"/>
        </w:rPr>
        <w:t> </w:t>
      </w:r>
      <w:proofErr w:type="gramStart"/>
      <w:r w:rsidRPr="007C69F6">
        <w:rPr>
          <w:rFonts w:eastAsia="SimSun"/>
          <w:color w:val="000000"/>
          <w:sz w:val="14"/>
          <w:szCs w:val="14"/>
          <w:lang w:eastAsia="zh-CN"/>
        </w:rPr>
        <w:t>   </w:t>
      </w:r>
      <w:r w:rsidRPr="007C69F6">
        <w:rPr>
          <w:rFonts w:eastAsia="SimSun"/>
          <w:color w:val="000000"/>
          <w:lang w:eastAsia="zh-CN"/>
        </w:rPr>
        <w:t>{</w:t>
      </w:r>
      <w:proofErr w:type="gramEnd"/>
      <w:r w:rsidRPr="007C69F6">
        <w:rPr>
          <w:rFonts w:eastAsia="SimSun"/>
          <w:color w:val="000000"/>
          <w:lang w:eastAsia="zh-CN"/>
        </w:rPr>
        <w:t>1,2,3,…,40, 60, 80, 100, 120,160,200} for 30 kHz SCS,</w:t>
      </w:r>
    </w:p>
    <w:p w14:paraId="56717B3F" w14:textId="77777777" w:rsidR="007C69F6" w:rsidRPr="007C69F6" w:rsidRDefault="007C69F6" w:rsidP="007C69F6">
      <w:pPr>
        <w:shd w:val="clear" w:color="auto" w:fill="FFFFFF"/>
        <w:spacing w:before="0" w:after="0" w:line="240" w:lineRule="auto"/>
        <w:ind w:left="2100" w:firstLineChars="0" w:hanging="420"/>
        <w:jc w:val="left"/>
        <w:rPr>
          <w:rFonts w:ascii="SimSun" w:eastAsia="SimSun" w:hAnsi="SimSun" w:cs="SimSun"/>
          <w:color w:val="000000"/>
          <w:sz w:val="24"/>
          <w:szCs w:val="24"/>
          <w:lang w:eastAsia="zh-CN"/>
        </w:rPr>
      </w:pPr>
      <w:r w:rsidRPr="007C69F6">
        <w:rPr>
          <w:rFonts w:ascii="Courier New" w:eastAsia="SimSun" w:hAnsi="Courier New" w:cs="Courier New"/>
          <w:color w:val="000000"/>
          <w:lang w:eastAsia="zh-CN"/>
        </w:rPr>
        <w:t>o</w:t>
      </w:r>
      <w:r w:rsidRPr="007C69F6">
        <w:rPr>
          <w:rFonts w:eastAsia="SimSun"/>
          <w:color w:val="000000"/>
          <w:sz w:val="14"/>
          <w:szCs w:val="14"/>
          <w:lang w:eastAsia="zh-CN"/>
        </w:rPr>
        <w:t> </w:t>
      </w:r>
      <w:proofErr w:type="gramStart"/>
      <w:r w:rsidRPr="007C69F6">
        <w:rPr>
          <w:rFonts w:eastAsia="SimSun"/>
          <w:color w:val="000000"/>
          <w:sz w:val="14"/>
          <w:szCs w:val="14"/>
          <w:lang w:eastAsia="zh-CN"/>
        </w:rPr>
        <w:t>   </w:t>
      </w:r>
      <w:r w:rsidRPr="007C69F6">
        <w:rPr>
          <w:rFonts w:eastAsia="SimSun"/>
          <w:color w:val="000000"/>
          <w:lang w:eastAsia="zh-CN"/>
        </w:rPr>
        <w:t>{</w:t>
      </w:r>
      <w:proofErr w:type="gramEnd"/>
      <w:r w:rsidRPr="007C69F6">
        <w:rPr>
          <w:rFonts w:eastAsia="SimSun"/>
          <w:color w:val="000000"/>
          <w:lang w:eastAsia="zh-CN"/>
        </w:rPr>
        <w:t>1,2,3,…,80, 120, 160, 200, 240, 320,400} for 60kHz SCS,</w:t>
      </w:r>
    </w:p>
    <w:p w14:paraId="5A91FBF9" w14:textId="77777777" w:rsidR="007C69F6" w:rsidRPr="007C69F6" w:rsidRDefault="007C69F6" w:rsidP="007C69F6">
      <w:pPr>
        <w:shd w:val="clear" w:color="auto" w:fill="FFFFFF"/>
        <w:spacing w:before="0" w:after="0" w:line="240" w:lineRule="auto"/>
        <w:ind w:left="2100" w:firstLineChars="0" w:hanging="420"/>
        <w:jc w:val="left"/>
        <w:rPr>
          <w:rFonts w:ascii="SimSun" w:eastAsia="SimSun" w:hAnsi="SimSun" w:cs="SimSun"/>
          <w:color w:val="000000"/>
          <w:sz w:val="24"/>
          <w:szCs w:val="24"/>
          <w:lang w:eastAsia="zh-CN"/>
        </w:rPr>
      </w:pPr>
      <w:r w:rsidRPr="007C69F6">
        <w:rPr>
          <w:rFonts w:ascii="Courier New" w:eastAsia="SimSun" w:hAnsi="Courier New" w:cs="Courier New"/>
          <w:color w:val="000000"/>
          <w:lang w:eastAsia="zh-CN"/>
        </w:rPr>
        <w:t>o</w:t>
      </w:r>
      <w:r w:rsidRPr="007C69F6">
        <w:rPr>
          <w:rFonts w:eastAsia="SimSun"/>
          <w:color w:val="000000"/>
          <w:sz w:val="14"/>
          <w:szCs w:val="14"/>
          <w:lang w:eastAsia="zh-CN"/>
        </w:rPr>
        <w:t> </w:t>
      </w:r>
      <w:proofErr w:type="gramStart"/>
      <w:r w:rsidRPr="007C69F6">
        <w:rPr>
          <w:rFonts w:eastAsia="SimSun"/>
          <w:color w:val="000000"/>
          <w:sz w:val="14"/>
          <w:szCs w:val="14"/>
          <w:lang w:eastAsia="zh-CN"/>
        </w:rPr>
        <w:t>   </w:t>
      </w:r>
      <w:r w:rsidRPr="007C69F6">
        <w:rPr>
          <w:rFonts w:eastAsia="SimSun"/>
          <w:color w:val="000000"/>
          <w:lang w:eastAsia="zh-CN"/>
        </w:rPr>
        <w:t>{</w:t>
      </w:r>
      <w:proofErr w:type="gramEnd"/>
      <w:r w:rsidRPr="007C69F6">
        <w:rPr>
          <w:rFonts w:eastAsia="SimSun"/>
          <w:color w:val="000000"/>
          <w:lang w:eastAsia="zh-CN"/>
        </w:rPr>
        <w:t>1,2,3,…,160, 240, 320,400, 480, 640,800} for 120kHz SCS</w:t>
      </w:r>
    </w:p>
    <w:p w14:paraId="2D7C625D" w14:textId="77777777" w:rsidR="007C69F6" w:rsidRPr="007C69F6" w:rsidRDefault="007C69F6" w:rsidP="007C69F6">
      <w:pPr>
        <w:shd w:val="clear" w:color="auto" w:fill="FFFFFF"/>
        <w:spacing w:before="0" w:after="0" w:line="240" w:lineRule="auto"/>
        <w:ind w:left="840" w:firstLineChars="0" w:hanging="420"/>
        <w:jc w:val="left"/>
        <w:rPr>
          <w:rFonts w:ascii="SimSun" w:eastAsia="SimSun" w:hAnsi="SimSun" w:cs="SimSun"/>
          <w:color w:val="000000"/>
          <w:sz w:val="24"/>
          <w:szCs w:val="24"/>
          <w:lang w:eastAsia="zh-CN"/>
        </w:rPr>
      </w:pPr>
      <w:r w:rsidRPr="007C69F6">
        <w:rPr>
          <w:rFonts w:ascii="Courier New" w:eastAsia="SimSun" w:hAnsi="Courier New" w:cs="Courier New"/>
          <w:color w:val="000000"/>
          <w:lang w:val="en-GB" w:eastAsia="zh-CN"/>
        </w:rPr>
        <w:t>o</w:t>
      </w:r>
      <w:r w:rsidRPr="007C69F6">
        <w:rPr>
          <w:rFonts w:eastAsia="SimSun"/>
          <w:color w:val="000000"/>
          <w:sz w:val="14"/>
          <w:szCs w:val="14"/>
          <w:lang w:val="en-GB" w:eastAsia="zh-CN"/>
        </w:rPr>
        <w:t>    </w:t>
      </w:r>
      <w:r w:rsidRPr="007C69F6">
        <w:rPr>
          <w:rFonts w:eastAsia="SimSun"/>
          <w:color w:val="000000"/>
          <w:lang w:val="en-GB" w:eastAsia="zh-CN"/>
        </w:rPr>
        <w:t>FFS: Equal to or longer than the applicable minimum scheduling offset</w:t>
      </w:r>
    </w:p>
    <w:p w14:paraId="17D65AA3" w14:textId="428CE293" w:rsidR="007C69F6" w:rsidRPr="007C69F6" w:rsidRDefault="007C69F6" w:rsidP="007C69F6">
      <w:pPr>
        <w:shd w:val="clear" w:color="auto" w:fill="FFFFFF"/>
        <w:spacing w:before="0" w:after="0" w:line="240" w:lineRule="auto"/>
        <w:ind w:left="840" w:firstLineChars="0" w:hanging="420"/>
        <w:jc w:val="left"/>
        <w:rPr>
          <w:rFonts w:ascii="SimSun" w:eastAsia="SimSun" w:hAnsi="SimSun" w:cs="SimSun"/>
          <w:color w:val="000000"/>
          <w:sz w:val="24"/>
          <w:szCs w:val="24"/>
          <w:lang w:eastAsia="zh-CN"/>
        </w:rPr>
      </w:pPr>
      <w:r w:rsidRPr="007C69F6">
        <w:rPr>
          <w:rFonts w:ascii="Courier New" w:eastAsia="SimSun" w:hAnsi="Courier New" w:cs="Courier New"/>
          <w:color w:val="000000"/>
          <w:sz w:val="22"/>
          <w:szCs w:val="22"/>
          <w:lang w:val="en-GB" w:eastAsia="zh-CN"/>
        </w:rPr>
        <w:t>o</w:t>
      </w:r>
      <w:r w:rsidRPr="007C69F6">
        <w:rPr>
          <w:rFonts w:eastAsia="SimSun"/>
          <w:color w:val="000000"/>
          <w:sz w:val="14"/>
          <w:szCs w:val="14"/>
          <w:lang w:val="en-GB" w:eastAsia="zh-CN"/>
        </w:rPr>
        <w:t>    </w:t>
      </w:r>
      <w:r>
        <w:rPr>
          <w:rFonts w:eastAsia="SimSun"/>
          <w:color w:val="000000"/>
          <w:lang w:val="en-GB" w:eastAsia="zh-CN"/>
        </w:rPr>
        <w:t>FFS: additional </w:t>
      </w:r>
      <w:r w:rsidRPr="007C69F6">
        <w:rPr>
          <w:rFonts w:eastAsia="SimSun"/>
          <w:color w:val="000000"/>
          <w:lang w:val="en-GB" w:eastAsia="zh-CN"/>
        </w:rPr>
        <w:t>symbol level / PDCCH monitoring period level skipping duration</w:t>
      </w:r>
    </w:p>
    <w:p w14:paraId="17FD6EB1" w14:textId="5278E284" w:rsidR="007C69F6" w:rsidRPr="00450DD7" w:rsidRDefault="007C69F6" w:rsidP="00CA3F6F">
      <w:pPr>
        <w:spacing w:before="0" w:after="0" w:line="257" w:lineRule="auto"/>
        <w:ind w:firstLineChars="0" w:firstLine="0"/>
        <w:contextualSpacing/>
        <w:mirrorIndents/>
        <w:jc w:val="left"/>
        <w:rPr>
          <w:lang w:eastAsia="zh-CN"/>
        </w:rPr>
      </w:pPr>
    </w:p>
    <w:p w14:paraId="459CC727" w14:textId="2ED18C28" w:rsidR="005F0770" w:rsidRDefault="009459BA" w:rsidP="00CA3F6F">
      <w:pPr>
        <w:spacing w:before="0" w:after="0" w:line="257" w:lineRule="auto"/>
        <w:ind w:firstLineChars="0" w:firstLine="0"/>
        <w:rPr>
          <w:lang w:val="en-GB"/>
        </w:rPr>
      </w:pPr>
      <w:r w:rsidRPr="00850E08">
        <w:rPr>
          <w:lang w:val="en-GB"/>
        </w:rPr>
        <w:t xml:space="preserve">In this contribution, we discuss </w:t>
      </w:r>
      <w:r w:rsidR="00450DD7">
        <w:rPr>
          <w:lang w:val="en-GB"/>
        </w:rPr>
        <w:t xml:space="preserve">remaining issues to support </w:t>
      </w:r>
      <w:r w:rsidR="008E5191" w:rsidRPr="00850E08">
        <w:rPr>
          <w:lang w:val="en-GB"/>
        </w:rPr>
        <w:t xml:space="preserve">DCI-based </w:t>
      </w:r>
      <w:r w:rsidR="00450DD7">
        <w:rPr>
          <w:lang w:val="en-GB"/>
        </w:rPr>
        <w:t xml:space="preserve">PDCCH monitoring adaptation including both SSSG switching and PDCCH skipping. </w:t>
      </w:r>
    </w:p>
    <w:p w14:paraId="37FA9487" w14:textId="1BC89BDA" w:rsidR="005A18D2" w:rsidRDefault="005A18D2" w:rsidP="00CA3F6F">
      <w:pPr>
        <w:spacing w:before="0" w:after="0" w:line="257" w:lineRule="auto"/>
        <w:ind w:firstLineChars="0" w:firstLine="0"/>
        <w:rPr>
          <w:lang w:val="en-GB"/>
        </w:rPr>
      </w:pPr>
    </w:p>
    <w:p w14:paraId="0BD9CE38" w14:textId="77777777" w:rsidR="005A18D2" w:rsidRPr="00850E08" w:rsidRDefault="005A18D2" w:rsidP="005A18D2">
      <w:pPr>
        <w:spacing w:before="0" w:after="0" w:line="257" w:lineRule="auto"/>
        <w:ind w:firstLineChars="0" w:firstLine="0"/>
        <w:rPr>
          <w:lang w:val="en-GB"/>
        </w:rPr>
      </w:pPr>
    </w:p>
    <w:p w14:paraId="4B340EF0" w14:textId="7746CA4D" w:rsidR="005A18D2" w:rsidRPr="001E36A2" w:rsidRDefault="005A18D2" w:rsidP="001E36A2">
      <w:pPr>
        <w:pStyle w:val="Heading1"/>
        <w:numPr>
          <w:ilvl w:val="0"/>
          <w:numId w:val="7"/>
        </w:numPr>
        <w:pBdr>
          <w:top w:val="single" w:sz="12" w:space="0" w:color="auto"/>
        </w:pBdr>
        <w:spacing w:before="0"/>
        <w:jc w:val="both"/>
        <w:rPr>
          <w:rFonts w:eastAsia="SimSun"/>
          <w:bCs/>
          <w:kern w:val="32"/>
          <w:szCs w:val="32"/>
          <w:lang w:val="en-US" w:eastAsia="zh-CN"/>
        </w:rPr>
      </w:pPr>
      <w:r>
        <w:rPr>
          <w:rFonts w:eastAsia="SimSun"/>
          <w:bCs/>
          <w:kern w:val="32"/>
          <w:szCs w:val="32"/>
          <w:lang w:val="en-US" w:eastAsia="zh-CN"/>
        </w:rPr>
        <w:t>DCI format</w:t>
      </w:r>
      <w:r w:rsidR="00864BB7">
        <w:rPr>
          <w:rFonts w:eastAsia="SimSun"/>
          <w:bCs/>
          <w:kern w:val="32"/>
          <w:szCs w:val="32"/>
          <w:lang w:val="en-US" w:eastAsia="zh-CN"/>
        </w:rPr>
        <w:t xml:space="preserve"> </w:t>
      </w:r>
    </w:p>
    <w:p w14:paraId="707CFFAE" w14:textId="09B3BA41" w:rsidR="008F574E" w:rsidRDefault="008F574E" w:rsidP="00874FD0">
      <w:pPr>
        <w:overflowPunct w:val="0"/>
        <w:autoSpaceDE w:val="0"/>
        <w:autoSpaceDN w:val="0"/>
        <w:adjustRightInd w:val="0"/>
        <w:spacing w:before="0" w:line="240" w:lineRule="auto"/>
        <w:ind w:firstLineChars="0" w:firstLine="0"/>
        <w:contextualSpacing/>
        <w:jc w:val="left"/>
        <w:textAlignment w:val="baseline"/>
      </w:pPr>
      <w:r>
        <w:t xml:space="preserve">For the triggering DCI format, we think the following are </w:t>
      </w:r>
      <w:r w:rsidR="00467F4B">
        <w:t xml:space="preserve">some </w:t>
      </w:r>
      <w:r>
        <w:t>remaining issues need to be resolved in this meeting:</w:t>
      </w:r>
    </w:p>
    <w:p w14:paraId="173E0C33" w14:textId="23C6C3F5" w:rsidR="008F574E" w:rsidRPr="008F574E" w:rsidRDefault="008F574E" w:rsidP="008F574E">
      <w:pPr>
        <w:pStyle w:val="ListParagraph"/>
        <w:numPr>
          <w:ilvl w:val="0"/>
          <w:numId w:val="42"/>
        </w:numPr>
        <w:overflowPunct w:val="0"/>
        <w:autoSpaceDE w:val="0"/>
        <w:autoSpaceDN w:val="0"/>
        <w:adjustRightInd w:val="0"/>
        <w:spacing w:before="0" w:line="240" w:lineRule="auto"/>
        <w:ind w:firstLineChars="0"/>
        <w:contextualSpacing/>
        <w:jc w:val="left"/>
        <w:textAlignment w:val="baseline"/>
        <w:rPr>
          <w:rFonts w:ascii="Times New Roman" w:eastAsia="Batang" w:hAnsi="Times New Roman"/>
          <w:sz w:val="20"/>
          <w:szCs w:val="20"/>
          <w:lang w:eastAsia="ko-KR"/>
        </w:rPr>
      </w:pPr>
      <w:r w:rsidRPr="008F574E">
        <w:rPr>
          <w:rFonts w:ascii="Times New Roman" w:eastAsia="Batang" w:hAnsi="Times New Roman"/>
          <w:sz w:val="20"/>
          <w:szCs w:val="20"/>
          <w:lang w:eastAsia="ko-KR"/>
        </w:rPr>
        <w:t>Issue #1: FFS whether DCI format x_1 and DCI format x_2</w:t>
      </w:r>
      <w:r w:rsidR="00467F4B">
        <w:rPr>
          <w:rFonts w:ascii="Times New Roman" w:eastAsia="Batang" w:hAnsi="Times New Roman"/>
          <w:sz w:val="20"/>
          <w:szCs w:val="20"/>
          <w:lang w:eastAsia="ko-KR"/>
        </w:rPr>
        <w:t xml:space="preserve"> are enabled/disabled independently. </w:t>
      </w:r>
    </w:p>
    <w:p w14:paraId="6F008B64" w14:textId="44528DFA" w:rsidR="008F574E" w:rsidRDefault="008F574E" w:rsidP="008F574E">
      <w:pPr>
        <w:pStyle w:val="ListParagraph"/>
        <w:numPr>
          <w:ilvl w:val="0"/>
          <w:numId w:val="42"/>
        </w:numPr>
        <w:overflowPunct w:val="0"/>
        <w:autoSpaceDE w:val="0"/>
        <w:autoSpaceDN w:val="0"/>
        <w:adjustRightInd w:val="0"/>
        <w:spacing w:before="0" w:line="240" w:lineRule="auto"/>
        <w:ind w:firstLineChars="0"/>
        <w:contextualSpacing/>
        <w:jc w:val="left"/>
        <w:textAlignment w:val="baseline"/>
      </w:pPr>
      <w:r w:rsidRPr="008F574E">
        <w:rPr>
          <w:rFonts w:ascii="Times New Roman" w:eastAsia="Batang" w:hAnsi="Times New Roman"/>
          <w:sz w:val="20"/>
          <w:szCs w:val="20"/>
          <w:lang w:eastAsia="ko-KR"/>
        </w:rPr>
        <w:t>Issue</w:t>
      </w:r>
      <w:r>
        <w:rPr>
          <w:rFonts w:ascii="Times New Roman" w:eastAsia="Batang" w:hAnsi="Times New Roman"/>
          <w:sz w:val="20"/>
          <w:szCs w:val="20"/>
          <w:lang w:eastAsia="ko-KR"/>
        </w:rPr>
        <w:t xml:space="preserve"> </w:t>
      </w:r>
      <w:r w:rsidRPr="008F574E">
        <w:rPr>
          <w:rFonts w:ascii="Times New Roman" w:eastAsia="Batang" w:hAnsi="Times New Roman"/>
          <w:sz w:val="20"/>
          <w:szCs w:val="20"/>
          <w:lang w:eastAsia="ko-KR"/>
        </w:rPr>
        <w:t xml:space="preserve">#2: </w:t>
      </w:r>
      <w:r>
        <w:rPr>
          <w:rFonts w:ascii="Times New Roman" w:eastAsia="Batang" w:hAnsi="Times New Roman"/>
          <w:sz w:val="20"/>
          <w:szCs w:val="20"/>
          <w:lang w:eastAsia="ko-KR"/>
        </w:rPr>
        <w:t>Impact on m</w:t>
      </w:r>
      <w:r w:rsidRPr="008F574E">
        <w:rPr>
          <w:rFonts w:ascii="Times New Roman" w:eastAsia="Batang" w:hAnsi="Times New Roman"/>
          <w:sz w:val="20"/>
          <w:szCs w:val="20"/>
          <w:lang w:eastAsia="ko-KR"/>
        </w:rPr>
        <w:t>onitoring of Type0/0A/1/2 CSS</w:t>
      </w:r>
    </w:p>
    <w:p w14:paraId="510168E0" w14:textId="77777777" w:rsidR="008F574E" w:rsidRDefault="008F574E" w:rsidP="00874FD0">
      <w:pPr>
        <w:overflowPunct w:val="0"/>
        <w:autoSpaceDE w:val="0"/>
        <w:autoSpaceDN w:val="0"/>
        <w:adjustRightInd w:val="0"/>
        <w:spacing w:before="0" w:line="240" w:lineRule="auto"/>
        <w:ind w:firstLineChars="0" w:firstLine="0"/>
        <w:contextualSpacing/>
        <w:jc w:val="left"/>
        <w:textAlignment w:val="baseline"/>
      </w:pPr>
    </w:p>
    <w:p w14:paraId="4AA6B95C" w14:textId="55226889" w:rsidR="00186D6D" w:rsidRDefault="00467F4B" w:rsidP="00874FD0">
      <w:pPr>
        <w:overflowPunct w:val="0"/>
        <w:autoSpaceDE w:val="0"/>
        <w:autoSpaceDN w:val="0"/>
        <w:adjustRightInd w:val="0"/>
        <w:spacing w:before="0" w:line="240" w:lineRule="auto"/>
        <w:ind w:firstLineChars="0" w:firstLine="0"/>
        <w:contextualSpacing/>
        <w:jc w:val="left"/>
        <w:textAlignment w:val="baseline"/>
      </w:pPr>
      <w:r>
        <w:t xml:space="preserve">On issue #1, enabling the triggering on DCI format </w:t>
      </w:r>
      <w:r w:rsidR="00186D6D">
        <w:t>can be</w:t>
      </w:r>
      <w:r>
        <w:t xml:space="preserve"> based on presence of configured PDCCH skipping durations, </w:t>
      </w:r>
      <w:proofErr w:type="spellStart"/>
      <w:proofErr w:type="gramStart"/>
      <w:r w:rsidRPr="00467F4B">
        <w:rPr>
          <w:i/>
        </w:rPr>
        <w:t>PDCCHSkippingDurationList</w:t>
      </w:r>
      <w:proofErr w:type="spellEnd"/>
      <w:r w:rsidRPr="00467F4B">
        <w:t xml:space="preserve"> ,</w:t>
      </w:r>
      <w:proofErr w:type="gramEnd"/>
      <w:r w:rsidRPr="00467F4B">
        <w:t xml:space="preserve"> or </w:t>
      </w:r>
      <w:r w:rsidRPr="00467F4B">
        <w:rPr>
          <w:i/>
        </w:rPr>
        <w:t>searchSpaceGroupIdList-r17</w:t>
      </w:r>
      <w:r w:rsidRPr="00467F4B">
        <w:t xml:space="preserve">. </w:t>
      </w:r>
      <w:r w:rsidR="00A82CAF">
        <w:t xml:space="preserve">The configuration of </w:t>
      </w:r>
      <w:proofErr w:type="spellStart"/>
      <w:proofErr w:type="gramStart"/>
      <w:r w:rsidRPr="00467F4B">
        <w:rPr>
          <w:i/>
        </w:rPr>
        <w:t>PDCCHSkippingDurationList</w:t>
      </w:r>
      <w:proofErr w:type="spellEnd"/>
      <w:r w:rsidRPr="00467F4B">
        <w:t xml:space="preserve"> ,</w:t>
      </w:r>
      <w:proofErr w:type="gramEnd"/>
      <w:r w:rsidRPr="00467F4B">
        <w:t xml:space="preserve"> or </w:t>
      </w:r>
      <w:r w:rsidRPr="00467F4B">
        <w:rPr>
          <w:i/>
        </w:rPr>
        <w:t>searchSpaceGroupIdList-r17</w:t>
      </w:r>
      <w:r>
        <w:rPr>
          <w:i/>
        </w:rPr>
        <w:t xml:space="preserve"> </w:t>
      </w:r>
      <w:r w:rsidR="00A82CAF">
        <w:t xml:space="preserve">is common to DCI format x_1 and DCI format x_2, so it’s fine to consider enabling and disabling of Rel-17 PDCCH monitoring adaptation indication for DCI format x_1 and DCI format x_2 at the same time. </w:t>
      </w:r>
      <w:r w:rsidR="00186D6D">
        <w:t xml:space="preserve">However, DCI format x_2 is usually used as compact DCI format with low PDCCH overhead. So, it’s beneficial to allow the configuration flexibility of the PDCCH adaptation indication field for DCI format x_2 independently. </w:t>
      </w:r>
    </w:p>
    <w:p w14:paraId="0D25A6DF" w14:textId="77777777" w:rsidR="00A82CAF" w:rsidRDefault="00A82CAF" w:rsidP="00874FD0">
      <w:pPr>
        <w:overflowPunct w:val="0"/>
        <w:autoSpaceDE w:val="0"/>
        <w:autoSpaceDN w:val="0"/>
        <w:adjustRightInd w:val="0"/>
        <w:spacing w:before="0" w:line="240" w:lineRule="auto"/>
        <w:ind w:firstLineChars="0" w:firstLine="0"/>
        <w:contextualSpacing/>
        <w:jc w:val="left"/>
        <w:textAlignment w:val="baseline"/>
      </w:pPr>
    </w:p>
    <w:p w14:paraId="2F474B26" w14:textId="6B0549F3" w:rsidR="00186D6D" w:rsidRDefault="00A82CAF" w:rsidP="00874FD0">
      <w:pPr>
        <w:overflowPunct w:val="0"/>
        <w:autoSpaceDE w:val="0"/>
        <w:autoSpaceDN w:val="0"/>
        <w:adjustRightInd w:val="0"/>
        <w:spacing w:before="0" w:line="240" w:lineRule="auto"/>
        <w:ind w:firstLineChars="0" w:firstLine="0"/>
        <w:contextualSpacing/>
        <w:jc w:val="left"/>
        <w:textAlignment w:val="baseline"/>
        <w:rPr>
          <w:b/>
          <w:u w:val="single"/>
          <w:lang w:val="en-GB" w:eastAsia="zh-CN"/>
        </w:rPr>
      </w:pPr>
      <w:r w:rsidRPr="00A82CAF">
        <w:rPr>
          <w:b/>
          <w:u w:val="single"/>
        </w:rPr>
        <w:t xml:space="preserve">Proposal #1:  Support </w:t>
      </w:r>
      <w:r w:rsidRPr="00A82CAF">
        <w:rPr>
          <w:b/>
          <w:u w:val="single"/>
          <w:lang w:val="en-GB" w:eastAsia="zh-CN"/>
        </w:rPr>
        <w:t>enabling and disabling of Rel-17 PDCCH monitoring adaptation indication from DCI format X_1 and X_2</w:t>
      </w:r>
      <w:r w:rsidR="00186D6D">
        <w:rPr>
          <w:b/>
          <w:u w:val="single"/>
          <w:lang w:val="en-GB" w:eastAsia="zh-CN"/>
        </w:rPr>
        <w:t xml:space="preserve"> independently, where</w:t>
      </w:r>
    </w:p>
    <w:p w14:paraId="79643553" w14:textId="0C348013" w:rsidR="00186D6D" w:rsidRPr="00186D6D" w:rsidRDefault="00186D6D" w:rsidP="00186D6D">
      <w:pPr>
        <w:pStyle w:val="ListParagraph"/>
        <w:numPr>
          <w:ilvl w:val="0"/>
          <w:numId w:val="45"/>
        </w:numPr>
        <w:overflowPunct w:val="0"/>
        <w:autoSpaceDE w:val="0"/>
        <w:autoSpaceDN w:val="0"/>
        <w:adjustRightInd w:val="0"/>
        <w:spacing w:before="0" w:line="240" w:lineRule="auto"/>
        <w:ind w:firstLineChars="0"/>
        <w:contextualSpacing/>
        <w:jc w:val="left"/>
        <w:textAlignment w:val="baseline"/>
        <w:rPr>
          <w:rFonts w:ascii="Times New Roman" w:hAnsi="Times New Roman"/>
          <w:b/>
          <w:sz w:val="20"/>
          <w:szCs w:val="20"/>
          <w:u w:val="single"/>
          <w:lang w:val="en-GB"/>
        </w:rPr>
      </w:pPr>
      <w:r>
        <w:rPr>
          <w:rFonts w:ascii="Times New Roman" w:hAnsi="Times New Roman"/>
          <w:b/>
          <w:sz w:val="20"/>
          <w:szCs w:val="20"/>
          <w:u w:val="single"/>
          <w:lang w:val="en-GB"/>
        </w:rPr>
        <w:t xml:space="preserve">from DCI format X_1 is based on presence of </w:t>
      </w:r>
      <w:r w:rsidRPr="00186D6D">
        <w:rPr>
          <w:rFonts w:ascii="Times New Roman" w:hAnsi="Times New Roman"/>
          <w:b/>
          <w:sz w:val="20"/>
          <w:szCs w:val="20"/>
          <w:u w:val="single"/>
          <w:lang w:val="en-GB"/>
        </w:rPr>
        <w:t xml:space="preserve">searchSpaceGroupIdList-r17 and </w:t>
      </w:r>
      <w:proofErr w:type="spellStart"/>
      <w:r w:rsidRPr="00186D6D">
        <w:rPr>
          <w:rFonts w:ascii="Times New Roman" w:hAnsi="Times New Roman"/>
          <w:b/>
          <w:sz w:val="20"/>
          <w:szCs w:val="20"/>
          <w:u w:val="single"/>
          <w:lang w:val="en-GB"/>
        </w:rPr>
        <w:t>PDCCHSkippingDurationList</w:t>
      </w:r>
      <w:proofErr w:type="spellEnd"/>
      <w:r w:rsidRPr="00186D6D">
        <w:rPr>
          <w:rFonts w:ascii="Times New Roman" w:hAnsi="Times New Roman"/>
          <w:b/>
          <w:sz w:val="20"/>
          <w:szCs w:val="20"/>
          <w:u w:val="single"/>
          <w:lang w:val="en-GB"/>
        </w:rPr>
        <w:t>.</w:t>
      </w:r>
    </w:p>
    <w:p w14:paraId="18EF0F0E" w14:textId="6CAD58C7" w:rsidR="00186D6D" w:rsidRPr="00201B15" w:rsidRDefault="00186D6D" w:rsidP="00201B15">
      <w:pPr>
        <w:pStyle w:val="ListParagraph"/>
        <w:numPr>
          <w:ilvl w:val="0"/>
          <w:numId w:val="45"/>
        </w:numPr>
        <w:overflowPunct w:val="0"/>
        <w:autoSpaceDE w:val="0"/>
        <w:autoSpaceDN w:val="0"/>
        <w:adjustRightInd w:val="0"/>
        <w:spacing w:before="0" w:line="240" w:lineRule="auto"/>
        <w:ind w:firstLineChars="0"/>
        <w:contextualSpacing/>
        <w:jc w:val="left"/>
        <w:textAlignment w:val="baseline"/>
        <w:rPr>
          <w:rFonts w:ascii="Times New Roman" w:hAnsi="Times New Roman"/>
          <w:b/>
          <w:sz w:val="20"/>
          <w:szCs w:val="20"/>
          <w:u w:val="single"/>
          <w:lang w:val="en-GB"/>
        </w:rPr>
      </w:pPr>
      <w:r>
        <w:rPr>
          <w:rFonts w:ascii="Times New Roman" w:hAnsi="Times New Roman"/>
          <w:b/>
          <w:sz w:val="20"/>
          <w:szCs w:val="20"/>
          <w:u w:val="single"/>
          <w:lang w:val="en-GB"/>
        </w:rPr>
        <w:t>from DCI format X_2 is 1 or 2 bit configured by higher layer</w:t>
      </w:r>
    </w:p>
    <w:p w14:paraId="35C07549" w14:textId="3CE5A441" w:rsidR="00A82CAF" w:rsidRDefault="00864BB7" w:rsidP="00A82CAF">
      <w:pPr>
        <w:pStyle w:val="ListParagraph"/>
        <w:numPr>
          <w:ilvl w:val="0"/>
          <w:numId w:val="44"/>
        </w:numPr>
        <w:overflowPunct w:val="0"/>
        <w:autoSpaceDE w:val="0"/>
        <w:autoSpaceDN w:val="0"/>
        <w:adjustRightInd w:val="0"/>
        <w:spacing w:before="0" w:line="240" w:lineRule="auto"/>
        <w:ind w:firstLineChars="0"/>
        <w:contextualSpacing/>
        <w:jc w:val="left"/>
        <w:textAlignment w:val="baseline"/>
        <w:rPr>
          <w:rFonts w:ascii="Times New Roman" w:hAnsi="Times New Roman"/>
          <w:b/>
          <w:sz w:val="20"/>
          <w:szCs w:val="20"/>
          <w:u w:val="single"/>
        </w:rPr>
      </w:pPr>
      <w:r>
        <w:rPr>
          <w:rFonts w:ascii="Times New Roman" w:hAnsi="Times New Roman"/>
          <w:b/>
          <w:sz w:val="20"/>
          <w:szCs w:val="20"/>
          <w:u w:val="single"/>
        </w:rPr>
        <w:t>Adopt proposed</w:t>
      </w:r>
      <w:r w:rsidR="00A82CAF" w:rsidRPr="00A82CAF">
        <w:rPr>
          <w:rFonts w:ascii="Times New Roman" w:hAnsi="Times New Roman"/>
          <w:b/>
          <w:sz w:val="20"/>
          <w:szCs w:val="20"/>
          <w:u w:val="single"/>
        </w:rPr>
        <w:t xml:space="preserve"> TP #1 for TS 38.213</w:t>
      </w:r>
    </w:p>
    <w:p w14:paraId="18057D93" w14:textId="647EFBC8" w:rsidR="00B7369A" w:rsidRDefault="00864BB7" w:rsidP="00B7369A">
      <w:pPr>
        <w:pStyle w:val="ListParagraph"/>
        <w:numPr>
          <w:ilvl w:val="0"/>
          <w:numId w:val="44"/>
        </w:numPr>
        <w:overflowPunct w:val="0"/>
        <w:autoSpaceDE w:val="0"/>
        <w:autoSpaceDN w:val="0"/>
        <w:adjustRightInd w:val="0"/>
        <w:spacing w:before="0" w:line="240" w:lineRule="auto"/>
        <w:ind w:firstLineChars="0"/>
        <w:contextualSpacing/>
        <w:jc w:val="left"/>
        <w:textAlignment w:val="baseline"/>
        <w:rPr>
          <w:rFonts w:ascii="Times New Roman" w:hAnsi="Times New Roman"/>
          <w:b/>
          <w:sz w:val="20"/>
          <w:szCs w:val="20"/>
          <w:u w:val="single"/>
        </w:rPr>
      </w:pPr>
      <w:r>
        <w:rPr>
          <w:rFonts w:ascii="Times New Roman" w:hAnsi="Times New Roman"/>
          <w:b/>
          <w:sz w:val="20"/>
          <w:szCs w:val="20"/>
          <w:u w:val="single"/>
        </w:rPr>
        <w:t>Adopt proposed</w:t>
      </w:r>
      <w:r w:rsidR="00B7369A" w:rsidRPr="00A82CAF">
        <w:rPr>
          <w:rFonts w:ascii="Times New Roman" w:hAnsi="Times New Roman"/>
          <w:b/>
          <w:sz w:val="20"/>
          <w:szCs w:val="20"/>
          <w:u w:val="single"/>
        </w:rPr>
        <w:t xml:space="preserve"> TP </w:t>
      </w:r>
      <w:r w:rsidR="00B7369A">
        <w:rPr>
          <w:rFonts w:ascii="Times New Roman" w:hAnsi="Times New Roman"/>
          <w:b/>
          <w:sz w:val="20"/>
          <w:szCs w:val="20"/>
          <w:u w:val="single"/>
        </w:rPr>
        <w:t>#2 for TS 38.212</w:t>
      </w:r>
    </w:p>
    <w:p w14:paraId="6563C470" w14:textId="46BF7EEF" w:rsidR="00B7369A" w:rsidRDefault="00B7369A" w:rsidP="00B7369A">
      <w:pPr>
        <w:overflowPunct w:val="0"/>
        <w:autoSpaceDE w:val="0"/>
        <w:autoSpaceDN w:val="0"/>
        <w:adjustRightInd w:val="0"/>
        <w:spacing w:before="0" w:line="240" w:lineRule="auto"/>
        <w:ind w:firstLineChars="0" w:firstLine="0"/>
        <w:contextualSpacing/>
        <w:jc w:val="left"/>
        <w:textAlignment w:val="baseline"/>
        <w:rPr>
          <w:b/>
          <w:u w:val="single"/>
        </w:rPr>
      </w:pPr>
    </w:p>
    <w:p w14:paraId="26EC9B70" w14:textId="70957643" w:rsidR="00627E81" w:rsidRDefault="00B7369A" w:rsidP="005A18D2">
      <w:pPr>
        <w:snapToGrid w:val="0"/>
        <w:spacing w:before="0" w:after="0" w:line="257" w:lineRule="auto"/>
        <w:ind w:firstLineChars="0" w:firstLine="0"/>
      </w:pPr>
      <w:r>
        <w:rPr>
          <w:b/>
          <w:u w:val="single"/>
        </w:rPr>
        <w:t>Proposed TP #1 for TS 38.213</w:t>
      </w:r>
    </w:p>
    <w:tbl>
      <w:tblPr>
        <w:tblW w:w="0" w:type="auto"/>
        <w:tblCellMar>
          <w:left w:w="0" w:type="dxa"/>
          <w:right w:w="0" w:type="dxa"/>
        </w:tblCellMar>
        <w:tblLook w:val="04A0" w:firstRow="1" w:lastRow="0" w:firstColumn="1" w:lastColumn="0" w:noHBand="0" w:noVBand="1"/>
      </w:tblPr>
      <w:tblGrid>
        <w:gridCol w:w="9060"/>
      </w:tblGrid>
      <w:tr w:rsidR="005A18D2" w14:paraId="51D69B38" w14:textId="77777777" w:rsidTr="00201B15">
        <w:tc>
          <w:tcPr>
            <w:tcW w:w="9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2D2CE3" w14:textId="77777777" w:rsidR="005A18D2" w:rsidRDefault="005A18D2" w:rsidP="005A18D2">
            <w:pPr>
              <w:pStyle w:val="BodyText"/>
              <w:spacing w:after="0" w:line="280" w:lineRule="atLeast"/>
              <w:ind w:firstLineChars="0" w:firstLine="0"/>
              <w:jc w:val="left"/>
              <w:rPr>
                <w:lang w:val="en-GB" w:eastAsia="zh-CN"/>
              </w:rPr>
            </w:pPr>
          </w:p>
          <w:p w14:paraId="5A3E19C4" w14:textId="77777777" w:rsidR="00A82CAF" w:rsidRPr="00A82CAF" w:rsidRDefault="00A82CAF" w:rsidP="00A82CAF">
            <w:pPr>
              <w:keepNext/>
              <w:keepLines/>
              <w:spacing w:before="180" w:after="180" w:line="240" w:lineRule="auto"/>
              <w:ind w:left="1134" w:firstLineChars="0" w:hanging="1134"/>
              <w:jc w:val="left"/>
              <w:outlineLvl w:val="1"/>
              <w:rPr>
                <w:rFonts w:ascii="Arial" w:eastAsia="SimSun" w:hAnsi="Arial"/>
                <w:sz w:val="32"/>
                <w:lang w:val="en-GB" w:eastAsia="en-US"/>
              </w:rPr>
            </w:pPr>
            <w:r w:rsidRPr="00A82CAF">
              <w:rPr>
                <w:rFonts w:ascii="Arial" w:eastAsia="SimSun" w:hAnsi="Arial"/>
                <w:sz w:val="32"/>
                <w:lang w:val="en-GB" w:eastAsia="en-US"/>
              </w:rPr>
              <w:t>10.4</w:t>
            </w:r>
            <w:r w:rsidRPr="00A82CAF">
              <w:rPr>
                <w:rFonts w:ascii="Arial" w:eastAsia="SimSun" w:hAnsi="Arial"/>
                <w:sz w:val="32"/>
                <w:lang w:val="en-GB" w:eastAsia="en-US"/>
              </w:rPr>
              <w:tab/>
              <w:t>Search space set group switching and skipping of PDCCH monitoring</w:t>
            </w:r>
          </w:p>
          <w:p w14:paraId="0A8CED49" w14:textId="778366A3" w:rsidR="00B7369A" w:rsidRPr="00B7369A" w:rsidRDefault="00B7369A" w:rsidP="00B7369A">
            <w:pPr>
              <w:pStyle w:val="TAL"/>
              <w:ind w:firstLineChars="0" w:firstLine="0"/>
              <w:rPr>
                <w:rFonts w:ascii="Times New Roman" w:hAnsi="Times New Roman"/>
                <w:color w:val="FF0000"/>
                <w:sz w:val="20"/>
              </w:rPr>
            </w:pPr>
            <w:r>
              <w:rPr>
                <w:rFonts w:ascii="Times New Roman" w:hAnsi="Times New Roman"/>
                <w:color w:val="FF0000"/>
                <w:sz w:val="20"/>
              </w:rPr>
              <w:t>=============================</w:t>
            </w:r>
            <w:r w:rsidRPr="00EB1171">
              <w:rPr>
                <w:rFonts w:ascii="Times New Roman" w:hAnsi="Times New Roman"/>
                <w:color w:val="FF0000"/>
                <w:sz w:val="20"/>
              </w:rPr>
              <w:t xml:space="preserve"> Unchanged Text Omitted =====================</w:t>
            </w:r>
            <w:r>
              <w:rPr>
                <w:rFonts w:ascii="Times New Roman" w:hAnsi="Times New Roman"/>
                <w:color w:val="FF0000"/>
                <w:sz w:val="20"/>
              </w:rPr>
              <w:t>==========</w:t>
            </w:r>
          </w:p>
          <w:p w14:paraId="0D5EF8D8" w14:textId="77777777" w:rsidR="00B7369A" w:rsidRDefault="00A82CAF" w:rsidP="00A82CAF">
            <w:pPr>
              <w:spacing w:before="0" w:after="180" w:line="240" w:lineRule="auto"/>
              <w:ind w:firstLineChars="0" w:firstLine="0"/>
              <w:jc w:val="left"/>
              <w:rPr>
                <w:rFonts w:eastAsia="SimSun"/>
                <w:lang w:eastAsia="zh-CN"/>
              </w:rPr>
            </w:pPr>
            <w:r w:rsidRPr="00A82CAF">
              <w:rPr>
                <w:rFonts w:eastAsia="SimSun"/>
                <w:lang w:eastAsia="zh-CN"/>
              </w:rPr>
              <w:t xml:space="preserve">A UE can be provided a set of durations by </w:t>
            </w:r>
            <w:proofErr w:type="spellStart"/>
            <w:r w:rsidRPr="00A82CAF">
              <w:rPr>
                <w:rFonts w:eastAsia="SimSun"/>
                <w:i/>
                <w:lang w:eastAsia="zh-CN"/>
              </w:rPr>
              <w:t>PDCCHSkippingDurationList</w:t>
            </w:r>
            <w:proofErr w:type="spellEnd"/>
            <w:r w:rsidRPr="00A82CAF">
              <w:rPr>
                <w:rFonts w:eastAsia="SimSun"/>
                <w:lang w:eastAsia="zh-CN"/>
              </w:rPr>
              <w:t xml:space="preserve"> for PDCCH monitoring on a serving cell and, if the UE is not provided searchSpaceGroupIdList-r17, a DCI format 0_1, </w:t>
            </w:r>
            <w:r w:rsidRPr="00201B15">
              <w:rPr>
                <w:rFonts w:eastAsia="SimSun"/>
                <w:strike/>
                <w:color w:val="FF0000"/>
                <w:lang w:eastAsia="zh-CN"/>
              </w:rPr>
              <w:t>and/</w:t>
            </w:r>
            <w:r w:rsidRPr="00201B15">
              <w:rPr>
                <w:rFonts w:eastAsia="SimSun"/>
                <w:lang w:eastAsia="zh-CN"/>
              </w:rPr>
              <w:t xml:space="preserve">or </w:t>
            </w:r>
            <w:r w:rsidRPr="00A82CAF">
              <w:rPr>
                <w:rFonts w:eastAsia="SimSun"/>
                <w:lang w:eastAsia="zh-CN"/>
              </w:rPr>
              <w:t xml:space="preserve">DCI format 1_1, </w:t>
            </w:r>
            <w:r w:rsidRPr="00201B15">
              <w:rPr>
                <w:rFonts w:eastAsia="SimSun"/>
                <w:strike/>
                <w:color w:val="FF0000"/>
                <w:lang w:eastAsia="zh-CN"/>
              </w:rPr>
              <w:t>and/</w:t>
            </w:r>
            <w:r w:rsidRPr="00A82CAF">
              <w:rPr>
                <w:rFonts w:eastAsia="SimSun"/>
                <w:lang w:eastAsia="zh-CN"/>
              </w:rPr>
              <w:t xml:space="preserve">or DCI format 0_2, </w:t>
            </w:r>
            <w:r w:rsidRPr="00201B15">
              <w:rPr>
                <w:rFonts w:eastAsia="SimSun"/>
                <w:strike/>
                <w:color w:val="FF0000"/>
                <w:lang w:eastAsia="zh-CN"/>
              </w:rPr>
              <w:t>and/</w:t>
            </w:r>
            <w:r w:rsidRPr="00A82CAF">
              <w:rPr>
                <w:rFonts w:eastAsia="SimSun"/>
                <w:lang w:eastAsia="zh-CN"/>
              </w:rPr>
              <w:t xml:space="preserve">or DCI format 1_2 that schedules a PUSCH transmission or a PDSCH reception can include a PDCCH monitoring adaptation field of 1 bit or of 2 bits. </w:t>
            </w:r>
          </w:p>
          <w:p w14:paraId="36DBC253" w14:textId="77777777" w:rsidR="00B7369A" w:rsidRDefault="00B7369A" w:rsidP="00B7369A">
            <w:pPr>
              <w:pStyle w:val="TAL"/>
              <w:ind w:firstLineChars="0" w:firstLine="0"/>
              <w:rPr>
                <w:rFonts w:ascii="Times New Roman" w:hAnsi="Times New Roman"/>
                <w:color w:val="FF0000"/>
                <w:sz w:val="20"/>
              </w:rPr>
            </w:pPr>
            <w:r>
              <w:rPr>
                <w:rFonts w:ascii="Times New Roman" w:hAnsi="Times New Roman"/>
                <w:color w:val="FF0000"/>
                <w:sz w:val="20"/>
              </w:rPr>
              <w:t>=============================</w:t>
            </w:r>
            <w:r w:rsidRPr="00EB1171">
              <w:rPr>
                <w:rFonts w:ascii="Times New Roman" w:hAnsi="Times New Roman"/>
                <w:color w:val="FF0000"/>
                <w:sz w:val="20"/>
              </w:rPr>
              <w:t xml:space="preserve"> Unchanged Text Omitted =====================</w:t>
            </w:r>
            <w:r>
              <w:rPr>
                <w:rFonts w:ascii="Times New Roman" w:hAnsi="Times New Roman"/>
                <w:color w:val="FF0000"/>
                <w:sz w:val="20"/>
              </w:rPr>
              <w:t>==========</w:t>
            </w:r>
          </w:p>
          <w:p w14:paraId="60AE0C41" w14:textId="77777777" w:rsidR="00414F2C" w:rsidRDefault="00414F2C" w:rsidP="00B7369A">
            <w:pPr>
              <w:pStyle w:val="TAL"/>
              <w:ind w:firstLineChars="0" w:firstLine="0"/>
              <w:rPr>
                <w:rFonts w:ascii="Times New Roman" w:hAnsi="Times New Roman"/>
                <w:color w:val="FF0000"/>
                <w:sz w:val="20"/>
              </w:rPr>
            </w:pPr>
          </w:p>
          <w:p w14:paraId="6CFD7D93" w14:textId="77777777" w:rsidR="00414F2C" w:rsidRPr="00414F2C" w:rsidRDefault="00414F2C" w:rsidP="00414F2C">
            <w:pPr>
              <w:spacing w:before="0" w:after="180" w:line="240" w:lineRule="auto"/>
              <w:ind w:firstLineChars="0" w:firstLine="0"/>
              <w:jc w:val="left"/>
              <w:rPr>
                <w:rFonts w:eastAsia="SimSun"/>
                <w:lang w:eastAsia="zh-CN"/>
              </w:rPr>
            </w:pPr>
            <w:r w:rsidRPr="00414F2C">
              <w:rPr>
                <w:rFonts w:eastAsia="SimSun"/>
                <w:lang w:val="en-GB" w:eastAsia="zh-CN"/>
              </w:rPr>
              <w:t xml:space="preserve">A UE can be provided a </w:t>
            </w:r>
            <w:r w:rsidRPr="00414F2C">
              <w:rPr>
                <w:rFonts w:eastAsia="SimSun"/>
                <w:lang w:eastAsia="zh-CN"/>
              </w:rPr>
              <w:t>set of durations</w:t>
            </w:r>
            <w:r w:rsidRPr="00414F2C">
              <w:rPr>
                <w:rFonts w:eastAsia="SimSun"/>
                <w:lang w:val="en-GB" w:eastAsia="zh-CN"/>
              </w:rPr>
              <w:t xml:space="preserve"> by </w:t>
            </w:r>
            <w:proofErr w:type="spellStart"/>
            <w:r w:rsidRPr="00414F2C">
              <w:rPr>
                <w:rFonts w:eastAsia="SimSun"/>
                <w:i/>
                <w:lang w:val="en-GB" w:eastAsia="zh-CN"/>
              </w:rPr>
              <w:t>PDCCHSkippingDurationList</w:t>
            </w:r>
            <w:proofErr w:type="spellEnd"/>
            <w:r w:rsidRPr="00414F2C">
              <w:rPr>
                <w:rFonts w:eastAsia="SimSun"/>
                <w:iCs/>
                <w:lang w:val="en-GB" w:eastAsia="zh-CN"/>
              </w:rPr>
              <w:t xml:space="preserve"> and </w:t>
            </w:r>
            <w:r w:rsidRPr="00414F2C">
              <w:rPr>
                <w:rFonts w:eastAsia="SimSun"/>
                <w:lang w:val="en-GB" w:eastAsia="zh-CN"/>
              </w:rPr>
              <w:t xml:space="preserve">group indexes for a Type3-PDCCH CSS set or USS set by </w:t>
            </w:r>
            <w:r w:rsidRPr="00414F2C">
              <w:rPr>
                <w:rFonts w:eastAsia="SimSun"/>
                <w:i/>
                <w:lang w:val="en-GB" w:eastAsia="zh-CN"/>
              </w:rPr>
              <w:t>searchSpaceGroupIdList-r17</w:t>
            </w:r>
            <w:r w:rsidRPr="00414F2C">
              <w:rPr>
                <w:rFonts w:eastAsia="SimSun"/>
                <w:lang w:eastAsia="zh-CN"/>
              </w:rPr>
              <w:t xml:space="preserve"> </w:t>
            </w:r>
            <w:r w:rsidRPr="00414F2C">
              <w:rPr>
                <w:rFonts w:eastAsia="SimSun"/>
                <w:lang w:eastAsia="en-US"/>
              </w:rPr>
              <w:t>for PDCCH monitoring on a serving cell</w:t>
            </w:r>
            <w:r w:rsidRPr="00414F2C">
              <w:rPr>
                <w:rFonts w:eastAsia="SimSun"/>
                <w:iCs/>
                <w:lang w:val="en-GB" w:eastAsia="zh-CN"/>
              </w:rPr>
              <w:t xml:space="preserve"> and, a </w:t>
            </w:r>
            <w:r w:rsidRPr="00414F2C">
              <w:rPr>
                <w:rFonts w:eastAsia="SimSun"/>
                <w:lang w:eastAsia="zh-CN"/>
              </w:rPr>
              <w:lastRenderedPageBreak/>
              <w:t xml:space="preserve">DCI format 0_1, </w:t>
            </w:r>
            <w:r w:rsidRPr="00414F2C">
              <w:rPr>
                <w:rFonts w:eastAsia="SimSun"/>
                <w:strike/>
                <w:color w:val="FF0000"/>
                <w:lang w:eastAsia="zh-CN"/>
              </w:rPr>
              <w:t>and/</w:t>
            </w:r>
            <w:r w:rsidRPr="00414F2C">
              <w:rPr>
                <w:rFonts w:eastAsia="SimSun"/>
                <w:lang w:eastAsia="zh-CN"/>
              </w:rPr>
              <w:t xml:space="preserve">or DCI format 1_1, </w:t>
            </w:r>
            <w:r w:rsidRPr="00414F2C">
              <w:rPr>
                <w:rFonts w:eastAsia="SimSun"/>
                <w:strike/>
                <w:color w:val="FF0000"/>
                <w:lang w:eastAsia="zh-CN"/>
              </w:rPr>
              <w:t>and/</w:t>
            </w:r>
            <w:r w:rsidRPr="00414F2C">
              <w:rPr>
                <w:rFonts w:eastAsia="SimSun"/>
                <w:lang w:eastAsia="zh-CN"/>
              </w:rPr>
              <w:t xml:space="preserve">or DCI format 0_2, </w:t>
            </w:r>
            <w:r w:rsidRPr="00414F2C">
              <w:rPr>
                <w:rFonts w:eastAsia="SimSun"/>
                <w:color w:val="FF0000"/>
                <w:lang w:eastAsia="zh-CN"/>
              </w:rPr>
              <w:t>and/</w:t>
            </w:r>
            <w:r w:rsidRPr="00414F2C">
              <w:rPr>
                <w:rFonts w:eastAsia="SimSun"/>
                <w:lang w:eastAsia="zh-CN"/>
              </w:rPr>
              <w:t xml:space="preserve">or DCI format 1_2 that schedules a PUSCH transmission or a PDSCH reception can include a PDCCH monitoring adaptation field of 2 bits. </w:t>
            </w:r>
          </w:p>
          <w:p w14:paraId="24A10F59" w14:textId="2EDBF6F7" w:rsidR="00414F2C" w:rsidRPr="00414F2C" w:rsidRDefault="00414F2C" w:rsidP="00B7369A">
            <w:pPr>
              <w:pStyle w:val="TAL"/>
              <w:ind w:firstLineChars="0" w:firstLine="0"/>
              <w:rPr>
                <w:rFonts w:ascii="Times New Roman" w:hAnsi="Times New Roman"/>
                <w:color w:val="FF0000"/>
                <w:sz w:val="20"/>
              </w:rPr>
            </w:pPr>
            <w:r>
              <w:rPr>
                <w:rFonts w:ascii="Times New Roman" w:hAnsi="Times New Roman"/>
                <w:color w:val="FF0000"/>
                <w:sz w:val="20"/>
              </w:rPr>
              <w:t>=============================</w:t>
            </w:r>
            <w:r w:rsidRPr="00EB1171">
              <w:rPr>
                <w:rFonts w:ascii="Times New Roman" w:hAnsi="Times New Roman"/>
                <w:color w:val="FF0000"/>
                <w:sz w:val="20"/>
              </w:rPr>
              <w:t xml:space="preserve"> Unchanged Text Omitted =====================</w:t>
            </w:r>
            <w:r>
              <w:rPr>
                <w:rFonts w:ascii="Times New Roman" w:hAnsi="Times New Roman"/>
                <w:color w:val="FF0000"/>
                <w:sz w:val="20"/>
              </w:rPr>
              <w:t>==========</w:t>
            </w:r>
          </w:p>
        </w:tc>
      </w:tr>
    </w:tbl>
    <w:p w14:paraId="4AC20B5D" w14:textId="4B23A64B" w:rsidR="00B7369A" w:rsidRDefault="00B7369A" w:rsidP="001E36A2">
      <w:pPr>
        <w:snapToGrid w:val="0"/>
        <w:spacing w:before="0" w:after="0" w:line="257" w:lineRule="auto"/>
        <w:ind w:firstLineChars="0" w:firstLine="0"/>
      </w:pPr>
    </w:p>
    <w:p w14:paraId="5E80DF29" w14:textId="7F357BB4" w:rsidR="00B7369A" w:rsidRDefault="00B7369A" w:rsidP="00B7369A">
      <w:pPr>
        <w:snapToGrid w:val="0"/>
        <w:spacing w:before="0" w:after="0" w:line="257" w:lineRule="auto"/>
        <w:ind w:firstLineChars="0" w:firstLine="0"/>
      </w:pPr>
      <w:r>
        <w:rPr>
          <w:b/>
          <w:u w:val="single"/>
        </w:rPr>
        <w:t>Proposed TP #2 for TS 38.212</w:t>
      </w:r>
    </w:p>
    <w:tbl>
      <w:tblPr>
        <w:tblW w:w="0" w:type="auto"/>
        <w:tblCellMar>
          <w:left w:w="0" w:type="dxa"/>
          <w:right w:w="0" w:type="dxa"/>
        </w:tblCellMar>
        <w:tblLook w:val="04A0" w:firstRow="1" w:lastRow="0" w:firstColumn="1" w:lastColumn="0" w:noHBand="0" w:noVBand="1"/>
      </w:tblPr>
      <w:tblGrid>
        <w:gridCol w:w="9060"/>
      </w:tblGrid>
      <w:tr w:rsidR="00B7369A" w14:paraId="5B763F6B" w14:textId="77777777" w:rsidTr="00201B15">
        <w:tc>
          <w:tcPr>
            <w:tcW w:w="9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DE0C19" w14:textId="203C28A1" w:rsidR="00201B15" w:rsidRDefault="00201B15" w:rsidP="00201B15">
            <w:pPr>
              <w:keepNext/>
              <w:keepLines/>
              <w:spacing w:before="120" w:after="180" w:line="240" w:lineRule="auto"/>
              <w:ind w:left="1701" w:firstLineChars="0" w:hanging="1701"/>
              <w:jc w:val="left"/>
              <w:outlineLvl w:val="4"/>
              <w:rPr>
                <w:rFonts w:ascii="Arial" w:eastAsia="SimSun" w:hAnsi="Arial"/>
                <w:sz w:val="22"/>
                <w:lang w:val="en-GB" w:eastAsia="zh-CN"/>
              </w:rPr>
            </w:pPr>
            <w:bookmarkStart w:id="2" w:name="_Toc29326609"/>
            <w:bookmarkStart w:id="3" w:name="_Toc29327759"/>
            <w:bookmarkStart w:id="4" w:name="_Toc36045949"/>
            <w:bookmarkStart w:id="5" w:name="_Toc36046209"/>
            <w:bookmarkStart w:id="6" w:name="_Toc36046355"/>
            <w:bookmarkStart w:id="7" w:name="_Toc45209272"/>
            <w:bookmarkStart w:id="8" w:name="_Toc51852446"/>
            <w:bookmarkStart w:id="9" w:name="_Toc83205913"/>
            <w:r w:rsidRPr="00201B15">
              <w:rPr>
                <w:rFonts w:ascii="Arial" w:eastAsia="SimSun" w:hAnsi="Arial" w:hint="eastAsia"/>
                <w:sz w:val="22"/>
                <w:lang w:val="en-GB" w:eastAsia="zh-CN"/>
              </w:rPr>
              <w:t>7.3.1.1.</w:t>
            </w:r>
            <w:r w:rsidRPr="00201B15">
              <w:rPr>
                <w:rFonts w:ascii="Arial" w:eastAsia="SimSun" w:hAnsi="Arial"/>
                <w:sz w:val="22"/>
                <w:lang w:val="en-GB" w:eastAsia="zh-CN"/>
              </w:rPr>
              <w:t>3</w:t>
            </w:r>
            <w:r w:rsidRPr="00201B15">
              <w:rPr>
                <w:rFonts w:ascii="Arial" w:eastAsia="SimSun" w:hAnsi="Arial" w:hint="eastAsia"/>
                <w:sz w:val="22"/>
                <w:lang w:val="en-GB" w:eastAsia="zh-CN"/>
              </w:rPr>
              <w:tab/>
              <w:t>Format 0_2</w:t>
            </w:r>
            <w:bookmarkEnd w:id="2"/>
            <w:bookmarkEnd w:id="3"/>
            <w:bookmarkEnd w:id="4"/>
            <w:bookmarkEnd w:id="5"/>
            <w:bookmarkEnd w:id="6"/>
            <w:bookmarkEnd w:id="7"/>
            <w:bookmarkEnd w:id="8"/>
            <w:bookmarkEnd w:id="9"/>
          </w:p>
          <w:p w14:paraId="3EEF64E2" w14:textId="5F3F4506" w:rsidR="00201B15" w:rsidRPr="00201B15" w:rsidRDefault="00201B15" w:rsidP="00201B15">
            <w:pPr>
              <w:pStyle w:val="TAL"/>
              <w:ind w:firstLineChars="0" w:firstLine="0"/>
              <w:rPr>
                <w:rFonts w:ascii="Times New Roman" w:hAnsi="Times New Roman"/>
                <w:color w:val="FF0000"/>
                <w:sz w:val="20"/>
              </w:rPr>
            </w:pPr>
            <w:r>
              <w:rPr>
                <w:rFonts w:ascii="Times New Roman" w:hAnsi="Times New Roman"/>
                <w:color w:val="FF0000"/>
                <w:sz w:val="20"/>
              </w:rPr>
              <w:t>=============================</w:t>
            </w:r>
            <w:r w:rsidRPr="00EB1171">
              <w:rPr>
                <w:rFonts w:ascii="Times New Roman" w:hAnsi="Times New Roman"/>
                <w:color w:val="FF0000"/>
                <w:sz w:val="20"/>
              </w:rPr>
              <w:t xml:space="preserve"> Unchanged Text Omitted =====================</w:t>
            </w:r>
            <w:r>
              <w:rPr>
                <w:rFonts w:ascii="Times New Roman" w:hAnsi="Times New Roman"/>
                <w:color w:val="FF0000"/>
                <w:sz w:val="20"/>
              </w:rPr>
              <w:t>==========</w:t>
            </w:r>
          </w:p>
          <w:p w14:paraId="61CD978D" w14:textId="77777777" w:rsidR="00201B15" w:rsidRPr="00201B15" w:rsidRDefault="00201B15" w:rsidP="00201B15">
            <w:pPr>
              <w:spacing w:before="0" w:after="180" w:line="240" w:lineRule="auto"/>
              <w:ind w:left="568" w:firstLineChars="0" w:hanging="284"/>
              <w:jc w:val="left"/>
              <w:rPr>
                <w:rFonts w:eastAsia="SimSun"/>
                <w:lang w:val="en-GB" w:eastAsia="en-US"/>
              </w:rPr>
            </w:pPr>
            <w:r w:rsidRPr="00201B15">
              <w:rPr>
                <w:rFonts w:eastAsia="SimSun"/>
                <w:lang w:val="en-GB" w:eastAsia="en-US"/>
              </w:rPr>
              <w:t>-</w:t>
            </w:r>
            <w:r w:rsidRPr="00201B15">
              <w:rPr>
                <w:rFonts w:eastAsia="SimSun"/>
                <w:lang w:val="en-GB" w:eastAsia="en-US"/>
              </w:rPr>
              <w:tab/>
              <w:t xml:space="preserve">PDCCH monitoring adaptation indication – </w:t>
            </w:r>
            <w:r w:rsidRPr="00201B15">
              <w:rPr>
                <w:rFonts w:eastAsia="SimSun"/>
                <w:strike/>
                <w:color w:val="FF0000"/>
                <w:lang w:val="en-GB" w:eastAsia="en-US"/>
              </w:rPr>
              <w:t xml:space="preserve">0, </w:t>
            </w:r>
            <w:r w:rsidRPr="00201B15">
              <w:rPr>
                <w:rFonts w:eastAsia="SimSun"/>
                <w:lang w:val="en-GB" w:eastAsia="en-US"/>
              </w:rPr>
              <w:t>1 or 2 bits</w:t>
            </w:r>
            <w:r>
              <w:rPr>
                <w:rFonts w:eastAsia="SimSun"/>
                <w:lang w:val="en-GB" w:eastAsia="en-US"/>
              </w:rPr>
              <w:t xml:space="preserve"> </w:t>
            </w:r>
            <w:r w:rsidRPr="00201B15">
              <w:rPr>
                <w:rFonts w:eastAsia="SimSun"/>
                <w:color w:val="FF0000"/>
                <w:u w:val="single"/>
                <w:lang w:val="en-GB" w:eastAsia="en-US"/>
              </w:rPr>
              <w:t xml:space="preserve">if higher parameter, </w:t>
            </w:r>
            <w:r w:rsidRPr="00201B15">
              <w:rPr>
                <w:rFonts w:eastAsia="SimSun"/>
                <w:i/>
                <w:color w:val="FF0000"/>
                <w:u w:val="single"/>
              </w:rPr>
              <w:t xml:space="preserve">PDCCHmonitoringtriggeredbyDCI-x-2 </w:t>
            </w:r>
            <w:r w:rsidRPr="00201B15">
              <w:rPr>
                <w:rFonts w:eastAsia="SimSun"/>
                <w:color w:val="FF0000"/>
                <w:u w:val="single"/>
              </w:rPr>
              <w:t>is configured</w:t>
            </w:r>
          </w:p>
          <w:p w14:paraId="273BE918" w14:textId="77777777" w:rsidR="00201B15" w:rsidRPr="00201B15" w:rsidRDefault="00201B15" w:rsidP="00201B15">
            <w:pPr>
              <w:spacing w:before="0" w:after="180" w:line="240" w:lineRule="auto"/>
              <w:ind w:left="851" w:firstLineChars="0" w:hanging="284"/>
              <w:jc w:val="left"/>
              <w:rPr>
                <w:rFonts w:eastAsia="SimSun"/>
                <w:lang w:val="en-GB" w:eastAsia="zh-CN"/>
              </w:rPr>
            </w:pPr>
            <w:r w:rsidRPr="00201B15">
              <w:rPr>
                <w:rFonts w:eastAsia="SimSun"/>
                <w:lang w:val="en-GB" w:eastAsia="en-US"/>
              </w:rPr>
              <w:t>-</w:t>
            </w:r>
            <w:r w:rsidRPr="00201B15">
              <w:rPr>
                <w:rFonts w:eastAsia="SimSun"/>
                <w:lang w:val="en-GB" w:eastAsia="en-US"/>
              </w:rPr>
              <w:tab/>
              <w:t xml:space="preserve">1 or 2 bits, </w:t>
            </w:r>
            <w:r w:rsidRPr="00201B15">
              <w:rPr>
                <w:rFonts w:eastAsia="SimSun"/>
                <w:lang w:val="en-GB" w:eastAsia="zh-CN"/>
              </w:rPr>
              <w:t xml:space="preserve">if </w:t>
            </w:r>
            <w:r w:rsidRPr="00201B15">
              <w:rPr>
                <w:rFonts w:eastAsia="SimSun"/>
                <w:i/>
                <w:lang w:val="en-GB" w:eastAsia="zh-CN"/>
              </w:rPr>
              <w:t xml:space="preserve">searchSpaceGroupIdList-r17 </w:t>
            </w:r>
            <w:r w:rsidRPr="00201B15">
              <w:rPr>
                <w:rFonts w:eastAsia="SimSun"/>
                <w:lang w:val="en-GB" w:eastAsia="zh-CN"/>
              </w:rPr>
              <w:t xml:space="preserve">is not configured and if </w:t>
            </w:r>
            <w:proofErr w:type="spellStart"/>
            <w:r w:rsidRPr="00201B15">
              <w:rPr>
                <w:rFonts w:eastAsia="SimSun"/>
                <w:i/>
                <w:lang w:val="en-GB" w:eastAsia="zh-CN"/>
              </w:rPr>
              <w:t>PDCCHSkippingDurationList</w:t>
            </w:r>
            <w:proofErr w:type="spellEnd"/>
            <w:r w:rsidRPr="00201B15">
              <w:rPr>
                <w:rFonts w:eastAsia="SimSun"/>
                <w:lang w:val="en-GB" w:eastAsia="zh-CN"/>
              </w:rPr>
              <w:t xml:space="preserve"> is configured</w:t>
            </w:r>
          </w:p>
          <w:p w14:paraId="406A14A3" w14:textId="77777777" w:rsidR="00201B15" w:rsidRPr="00201B15" w:rsidRDefault="00201B15" w:rsidP="00201B15">
            <w:pPr>
              <w:spacing w:before="0" w:after="180" w:line="240" w:lineRule="auto"/>
              <w:ind w:left="1135" w:firstLineChars="0" w:hanging="284"/>
              <w:jc w:val="left"/>
              <w:rPr>
                <w:rFonts w:eastAsia="SimSun"/>
                <w:i/>
                <w:lang w:val="en-GB" w:eastAsia="zh-CN"/>
              </w:rPr>
            </w:pPr>
            <w:r w:rsidRPr="00201B15">
              <w:rPr>
                <w:rFonts w:eastAsia="SimSun"/>
                <w:lang w:val="en-GB" w:eastAsia="zh-CN"/>
              </w:rPr>
              <w:t>-</w:t>
            </w:r>
            <w:r w:rsidRPr="00201B15">
              <w:rPr>
                <w:rFonts w:eastAsia="SimSun"/>
                <w:lang w:val="en-GB" w:eastAsia="zh-CN"/>
              </w:rPr>
              <w:tab/>
              <w:t xml:space="preserve">1 bit if the UE is configured with only one duration by </w:t>
            </w:r>
            <w:proofErr w:type="spellStart"/>
            <w:r w:rsidRPr="00201B15">
              <w:rPr>
                <w:rFonts w:eastAsia="SimSun"/>
                <w:i/>
                <w:lang w:val="en-GB" w:eastAsia="zh-CN"/>
              </w:rPr>
              <w:t>PDCCHSkippingDurationList</w:t>
            </w:r>
            <w:proofErr w:type="spellEnd"/>
            <w:r w:rsidRPr="00201B15">
              <w:rPr>
                <w:rFonts w:eastAsia="SimSun"/>
                <w:i/>
                <w:lang w:val="en-GB" w:eastAsia="zh-CN"/>
              </w:rPr>
              <w:t>;</w:t>
            </w:r>
          </w:p>
          <w:p w14:paraId="40A67FAA" w14:textId="77777777" w:rsidR="00201B15" w:rsidRPr="00201B15" w:rsidRDefault="00201B15" w:rsidP="00201B15">
            <w:pPr>
              <w:spacing w:before="0" w:after="180" w:line="240" w:lineRule="auto"/>
              <w:ind w:left="1135" w:firstLineChars="0" w:hanging="284"/>
              <w:jc w:val="left"/>
              <w:rPr>
                <w:rFonts w:eastAsia="SimSun"/>
                <w:lang w:eastAsia="zh-CN"/>
              </w:rPr>
            </w:pPr>
            <w:r w:rsidRPr="00201B15">
              <w:rPr>
                <w:rFonts w:eastAsia="SimSun"/>
                <w:lang w:val="en-GB" w:eastAsia="zh-CN"/>
              </w:rPr>
              <w:t>-</w:t>
            </w:r>
            <w:r w:rsidRPr="00201B15">
              <w:rPr>
                <w:rFonts w:eastAsia="SimSun"/>
                <w:lang w:val="en-GB" w:eastAsia="zh-CN"/>
              </w:rPr>
              <w:tab/>
              <w:t xml:space="preserve">2 bits if the UE is configured with more than one duration by </w:t>
            </w:r>
            <w:proofErr w:type="spellStart"/>
            <w:r w:rsidRPr="00201B15">
              <w:rPr>
                <w:rFonts w:eastAsia="SimSun"/>
                <w:i/>
                <w:lang w:val="en-GB" w:eastAsia="zh-CN"/>
              </w:rPr>
              <w:t>PDCCHSkippingDurationList</w:t>
            </w:r>
            <w:proofErr w:type="spellEnd"/>
            <w:r w:rsidRPr="00201B15">
              <w:rPr>
                <w:rFonts w:eastAsia="SimSun"/>
                <w:lang w:val="en-GB" w:eastAsia="zh-CN"/>
              </w:rPr>
              <w:t>.</w:t>
            </w:r>
          </w:p>
          <w:p w14:paraId="4E7C7D6A" w14:textId="77777777" w:rsidR="00201B15" w:rsidRPr="00201B15" w:rsidRDefault="00201B15" w:rsidP="00201B15">
            <w:pPr>
              <w:spacing w:before="0" w:after="180" w:line="240" w:lineRule="auto"/>
              <w:ind w:left="851" w:firstLineChars="0" w:hanging="284"/>
              <w:jc w:val="left"/>
              <w:rPr>
                <w:rFonts w:eastAsia="SimSun"/>
                <w:lang w:val="en-GB" w:eastAsia="zh-CN"/>
              </w:rPr>
            </w:pPr>
            <w:r w:rsidRPr="00201B15">
              <w:rPr>
                <w:rFonts w:eastAsia="SimSun"/>
                <w:lang w:val="en-GB" w:eastAsia="en-US"/>
              </w:rPr>
              <w:t>-</w:t>
            </w:r>
            <w:r w:rsidRPr="00201B15">
              <w:rPr>
                <w:rFonts w:eastAsia="SimSun"/>
                <w:lang w:val="en-GB" w:eastAsia="en-US"/>
              </w:rPr>
              <w:tab/>
              <w:t xml:space="preserve">1 or 2 bits, </w:t>
            </w:r>
            <w:r w:rsidRPr="00201B15">
              <w:rPr>
                <w:rFonts w:eastAsia="SimSun"/>
                <w:lang w:val="en-GB" w:eastAsia="zh-CN"/>
              </w:rPr>
              <w:t>if</w:t>
            </w:r>
            <w:r w:rsidRPr="00201B15">
              <w:rPr>
                <w:rFonts w:eastAsia="SimSun"/>
                <w:i/>
                <w:lang w:val="en-GB" w:eastAsia="zh-CN"/>
              </w:rPr>
              <w:t xml:space="preserve"> </w:t>
            </w:r>
            <w:proofErr w:type="spellStart"/>
            <w:r w:rsidRPr="00201B15">
              <w:rPr>
                <w:rFonts w:eastAsia="SimSun"/>
                <w:i/>
                <w:lang w:val="en-GB" w:eastAsia="zh-CN"/>
              </w:rPr>
              <w:t>PDCCHSkippingDurationList</w:t>
            </w:r>
            <w:proofErr w:type="spellEnd"/>
            <w:r w:rsidRPr="00201B15">
              <w:rPr>
                <w:rFonts w:eastAsia="SimSun"/>
                <w:i/>
                <w:lang w:val="en-GB" w:eastAsia="zh-CN"/>
              </w:rPr>
              <w:t xml:space="preserve"> </w:t>
            </w:r>
            <w:r w:rsidRPr="00201B15">
              <w:rPr>
                <w:rFonts w:eastAsia="SimSun"/>
                <w:lang w:val="en-GB" w:eastAsia="zh-CN"/>
              </w:rPr>
              <w:t xml:space="preserve">is not configured and if </w:t>
            </w:r>
            <w:r w:rsidRPr="00201B15">
              <w:rPr>
                <w:rFonts w:eastAsia="SimSun"/>
                <w:i/>
                <w:lang w:val="en-GB" w:eastAsia="zh-CN"/>
              </w:rPr>
              <w:t xml:space="preserve">searchSpaceGroupIdList-r17 </w:t>
            </w:r>
            <w:r w:rsidRPr="00201B15">
              <w:rPr>
                <w:rFonts w:eastAsia="SimSun"/>
                <w:lang w:val="en-GB" w:eastAsia="zh-CN"/>
              </w:rPr>
              <w:t>is configured</w:t>
            </w:r>
          </w:p>
          <w:p w14:paraId="18E4317D" w14:textId="77777777" w:rsidR="00201B15" w:rsidRPr="00201B15" w:rsidRDefault="00201B15" w:rsidP="00201B15">
            <w:pPr>
              <w:spacing w:before="0" w:after="180" w:line="240" w:lineRule="auto"/>
              <w:ind w:left="851" w:firstLineChars="0" w:hanging="284"/>
              <w:jc w:val="left"/>
              <w:rPr>
                <w:rFonts w:eastAsia="SimSun"/>
                <w:lang w:val="en-GB" w:eastAsia="zh-CN"/>
              </w:rPr>
            </w:pPr>
            <w:r w:rsidRPr="00201B15">
              <w:rPr>
                <w:rFonts w:eastAsia="SimSun"/>
                <w:lang w:val="en-GB" w:eastAsia="en-US"/>
              </w:rPr>
              <w:t>-</w:t>
            </w:r>
            <w:r w:rsidRPr="00201B15">
              <w:rPr>
                <w:rFonts w:eastAsia="SimSun"/>
                <w:lang w:val="en-GB" w:eastAsia="en-US"/>
              </w:rPr>
              <w:tab/>
              <w:t xml:space="preserve">2 bits, if </w:t>
            </w:r>
            <w:proofErr w:type="spellStart"/>
            <w:r w:rsidRPr="00201B15">
              <w:rPr>
                <w:rFonts w:eastAsia="SimSun"/>
                <w:i/>
                <w:lang w:val="en-GB" w:eastAsia="zh-CN"/>
              </w:rPr>
              <w:t>PDCCHSkippingDurationList</w:t>
            </w:r>
            <w:proofErr w:type="spellEnd"/>
            <w:r w:rsidRPr="00201B15">
              <w:rPr>
                <w:rFonts w:eastAsia="SimSun"/>
                <w:i/>
                <w:lang w:val="en-GB" w:eastAsia="zh-CN"/>
              </w:rPr>
              <w:t xml:space="preserve"> </w:t>
            </w:r>
            <w:r w:rsidRPr="00201B15">
              <w:rPr>
                <w:rFonts w:eastAsia="SimSun"/>
                <w:lang w:val="en-GB" w:eastAsia="zh-CN"/>
              </w:rPr>
              <w:t xml:space="preserve">is configured and if </w:t>
            </w:r>
            <w:r w:rsidRPr="00201B15">
              <w:rPr>
                <w:rFonts w:eastAsia="SimSun"/>
                <w:i/>
                <w:lang w:val="en-GB" w:eastAsia="zh-CN"/>
              </w:rPr>
              <w:t xml:space="preserve">searchSpaceGroupIdList-r17 </w:t>
            </w:r>
            <w:r w:rsidRPr="00201B15">
              <w:rPr>
                <w:rFonts w:eastAsia="SimSun"/>
                <w:lang w:val="en-GB" w:eastAsia="zh-CN"/>
              </w:rPr>
              <w:t>is configured</w:t>
            </w:r>
          </w:p>
          <w:p w14:paraId="054B440F" w14:textId="77777777" w:rsidR="00201B15" w:rsidRDefault="00201B15" w:rsidP="00201B15">
            <w:pPr>
              <w:pStyle w:val="TAL"/>
              <w:ind w:left="567" w:firstLineChars="0" w:firstLine="0"/>
              <w:rPr>
                <w:rFonts w:ascii="Times New Roman" w:hAnsi="Times New Roman"/>
                <w:color w:val="FF0000"/>
                <w:sz w:val="20"/>
              </w:rPr>
            </w:pPr>
            <w:r w:rsidRPr="00201B15">
              <w:rPr>
                <w:rFonts w:ascii="Times New Roman" w:eastAsia="SimSun" w:hAnsi="Times New Roman" w:cs="Times New Roman"/>
                <w:color w:val="auto"/>
                <w:kern w:val="0"/>
                <w:sz w:val="20"/>
              </w:rPr>
              <w:t>-</w:t>
            </w:r>
            <w:r w:rsidRPr="00201B15">
              <w:rPr>
                <w:rFonts w:ascii="Times New Roman" w:eastAsia="SimSun" w:hAnsi="Times New Roman" w:cs="Times New Roman"/>
                <w:color w:val="auto"/>
                <w:kern w:val="0"/>
                <w:sz w:val="20"/>
              </w:rPr>
              <w:tab/>
              <w:t>0 bit, otherwise</w:t>
            </w:r>
          </w:p>
          <w:p w14:paraId="0FCC0AB2" w14:textId="77777777" w:rsidR="00201B15" w:rsidRPr="00B7369A" w:rsidRDefault="00201B15" w:rsidP="00201B15">
            <w:pPr>
              <w:pStyle w:val="TAL"/>
              <w:ind w:firstLineChars="0" w:firstLine="0"/>
              <w:rPr>
                <w:rFonts w:ascii="Times New Roman" w:hAnsi="Times New Roman"/>
                <w:color w:val="FF0000"/>
                <w:sz w:val="20"/>
              </w:rPr>
            </w:pPr>
            <w:r>
              <w:rPr>
                <w:rFonts w:ascii="Times New Roman" w:hAnsi="Times New Roman"/>
                <w:color w:val="FF0000"/>
                <w:sz w:val="20"/>
              </w:rPr>
              <w:t>=============================</w:t>
            </w:r>
            <w:r w:rsidRPr="00EB1171">
              <w:rPr>
                <w:rFonts w:ascii="Times New Roman" w:hAnsi="Times New Roman"/>
                <w:color w:val="FF0000"/>
                <w:sz w:val="20"/>
              </w:rPr>
              <w:t xml:space="preserve"> Unchanged Text Omitted =====================</w:t>
            </w:r>
            <w:r>
              <w:rPr>
                <w:rFonts w:ascii="Times New Roman" w:hAnsi="Times New Roman"/>
                <w:color w:val="FF0000"/>
                <w:sz w:val="20"/>
              </w:rPr>
              <w:t>==========</w:t>
            </w:r>
          </w:p>
          <w:p w14:paraId="10FE2268" w14:textId="77777777" w:rsidR="00B7369A" w:rsidRDefault="00B7369A" w:rsidP="00201B15">
            <w:pPr>
              <w:pStyle w:val="BodyText"/>
              <w:spacing w:after="0" w:line="280" w:lineRule="atLeast"/>
              <w:ind w:firstLineChars="0" w:firstLine="0"/>
              <w:jc w:val="left"/>
              <w:rPr>
                <w:lang w:val="en-GB" w:eastAsia="zh-CN"/>
              </w:rPr>
            </w:pPr>
          </w:p>
          <w:p w14:paraId="73D981E1" w14:textId="7D340B17" w:rsidR="00201B15" w:rsidRDefault="00201B15" w:rsidP="00201B15">
            <w:pPr>
              <w:keepNext/>
              <w:keepLines/>
              <w:spacing w:before="120" w:after="180" w:line="240" w:lineRule="auto"/>
              <w:ind w:left="1701" w:firstLineChars="0" w:hanging="1701"/>
              <w:jc w:val="left"/>
              <w:outlineLvl w:val="4"/>
              <w:rPr>
                <w:rFonts w:ascii="Arial" w:eastAsia="SimSun" w:hAnsi="Arial"/>
                <w:sz w:val="22"/>
                <w:lang w:val="en-GB" w:eastAsia="zh-CN"/>
              </w:rPr>
            </w:pPr>
            <w:r w:rsidRPr="00201B15">
              <w:rPr>
                <w:rFonts w:ascii="Arial" w:eastAsia="SimSun" w:hAnsi="Arial" w:hint="eastAsia"/>
                <w:sz w:val="22"/>
                <w:lang w:val="en-GB" w:eastAsia="zh-CN"/>
              </w:rPr>
              <w:t>7.3.1.2.3</w:t>
            </w:r>
            <w:r w:rsidRPr="00201B15">
              <w:rPr>
                <w:rFonts w:ascii="Arial" w:eastAsia="SimSun" w:hAnsi="Arial" w:hint="eastAsia"/>
                <w:sz w:val="22"/>
                <w:lang w:val="en-GB" w:eastAsia="zh-CN"/>
              </w:rPr>
              <w:tab/>
              <w:t>Format 1_2</w:t>
            </w:r>
          </w:p>
          <w:p w14:paraId="509A73E1" w14:textId="4E96C4A7" w:rsidR="00201B15" w:rsidRPr="00201B15" w:rsidRDefault="00201B15" w:rsidP="00201B15">
            <w:pPr>
              <w:pStyle w:val="TAL"/>
              <w:ind w:firstLineChars="0" w:firstLine="0"/>
              <w:rPr>
                <w:rFonts w:ascii="Times New Roman" w:hAnsi="Times New Roman"/>
                <w:color w:val="FF0000"/>
                <w:sz w:val="20"/>
              </w:rPr>
            </w:pPr>
            <w:r>
              <w:rPr>
                <w:rFonts w:ascii="Times New Roman" w:hAnsi="Times New Roman"/>
                <w:color w:val="FF0000"/>
                <w:sz w:val="20"/>
              </w:rPr>
              <w:t>=============================</w:t>
            </w:r>
            <w:r w:rsidRPr="00EB1171">
              <w:rPr>
                <w:rFonts w:ascii="Times New Roman" w:hAnsi="Times New Roman"/>
                <w:color w:val="FF0000"/>
                <w:sz w:val="20"/>
              </w:rPr>
              <w:t xml:space="preserve"> Unchanged Text Omitted =====================</w:t>
            </w:r>
            <w:r>
              <w:rPr>
                <w:rFonts w:ascii="Times New Roman" w:hAnsi="Times New Roman"/>
                <w:color w:val="FF0000"/>
                <w:sz w:val="20"/>
              </w:rPr>
              <w:t>==========</w:t>
            </w:r>
          </w:p>
          <w:p w14:paraId="4C8543A6" w14:textId="74D2E9E0" w:rsidR="00201B15" w:rsidRPr="00201B15" w:rsidRDefault="00201B15" w:rsidP="00201B15">
            <w:pPr>
              <w:spacing w:before="0" w:after="180" w:line="240" w:lineRule="auto"/>
              <w:ind w:left="568" w:firstLineChars="0" w:hanging="284"/>
              <w:jc w:val="left"/>
              <w:rPr>
                <w:rFonts w:eastAsia="SimSun"/>
                <w:lang w:val="en-GB" w:eastAsia="en-US"/>
              </w:rPr>
            </w:pPr>
            <w:r w:rsidRPr="00201B15">
              <w:rPr>
                <w:rFonts w:eastAsia="SimSun"/>
                <w:lang w:val="en-GB" w:eastAsia="en-US"/>
              </w:rPr>
              <w:t>-</w:t>
            </w:r>
            <w:r w:rsidRPr="00201B15">
              <w:rPr>
                <w:rFonts w:eastAsia="SimSun"/>
                <w:lang w:val="en-GB" w:eastAsia="en-US"/>
              </w:rPr>
              <w:tab/>
              <w:t xml:space="preserve">PDCCH monitoring adaptation indication – </w:t>
            </w:r>
            <w:r w:rsidRPr="00201B15">
              <w:rPr>
                <w:rFonts w:eastAsia="SimSun"/>
                <w:strike/>
                <w:color w:val="FF0000"/>
                <w:lang w:val="en-GB" w:eastAsia="en-US"/>
              </w:rPr>
              <w:t xml:space="preserve">0, </w:t>
            </w:r>
            <w:r w:rsidRPr="00201B15">
              <w:rPr>
                <w:rFonts w:eastAsia="SimSun"/>
                <w:lang w:val="en-GB" w:eastAsia="en-US"/>
              </w:rPr>
              <w:t>1 or 2 bits</w:t>
            </w:r>
            <w:r>
              <w:rPr>
                <w:rFonts w:eastAsia="SimSun"/>
                <w:lang w:val="en-GB" w:eastAsia="en-US"/>
              </w:rPr>
              <w:t xml:space="preserve"> </w:t>
            </w:r>
            <w:r w:rsidRPr="00201B15">
              <w:rPr>
                <w:rFonts w:eastAsia="SimSun"/>
                <w:color w:val="FF0000"/>
                <w:u w:val="single"/>
                <w:lang w:val="en-GB" w:eastAsia="en-US"/>
              </w:rPr>
              <w:t xml:space="preserve">if higher parameter, </w:t>
            </w:r>
            <w:r w:rsidRPr="00201B15">
              <w:rPr>
                <w:rFonts w:eastAsia="SimSun"/>
                <w:i/>
                <w:color w:val="FF0000"/>
                <w:u w:val="single"/>
              </w:rPr>
              <w:t xml:space="preserve">PDCCHmonitoringtriggeredbyDCI-x-2 </w:t>
            </w:r>
            <w:r w:rsidRPr="00201B15">
              <w:rPr>
                <w:rFonts w:eastAsia="SimSun"/>
                <w:color w:val="FF0000"/>
                <w:u w:val="single"/>
              </w:rPr>
              <w:t>is configured</w:t>
            </w:r>
          </w:p>
          <w:p w14:paraId="2F811FAE" w14:textId="77777777" w:rsidR="00201B15" w:rsidRPr="00201B15" w:rsidRDefault="00201B15" w:rsidP="00201B15">
            <w:pPr>
              <w:spacing w:before="0" w:after="180" w:line="240" w:lineRule="auto"/>
              <w:ind w:left="851" w:firstLineChars="0" w:hanging="284"/>
              <w:jc w:val="left"/>
              <w:rPr>
                <w:rFonts w:eastAsia="SimSun"/>
                <w:lang w:val="en-GB" w:eastAsia="zh-CN"/>
              </w:rPr>
            </w:pPr>
            <w:r w:rsidRPr="00201B15">
              <w:rPr>
                <w:rFonts w:eastAsia="SimSun"/>
                <w:lang w:val="en-GB" w:eastAsia="en-US"/>
              </w:rPr>
              <w:t>-</w:t>
            </w:r>
            <w:r w:rsidRPr="00201B15">
              <w:rPr>
                <w:rFonts w:eastAsia="SimSun"/>
                <w:lang w:val="en-GB" w:eastAsia="en-US"/>
              </w:rPr>
              <w:tab/>
              <w:t xml:space="preserve">1 or 2 bits, </w:t>
            </w:r>
            <w:r w:rsidRPr="00201B15">
              <w:rPr>
                <w:rFonts w:eastAsia="SimSun"/>
                <w:lang w:val="en-GB" w:eastAsia="zh-CN"/>
              </w:rPr>
              <w:t xml:space="preserve">if </w:t>
            </w:r>
            <w:r w:rsidRPr="00201B15">
              <w:rPr>
                <w:rFonts w:eastAsia="SimSun"/>
                <w:i/>
                <w:lang w:val="en-GB" w:eastAsia="zh-CN"/>
              </w:rPr>
              <w:t xml:space="preserve">searchSpaceGroupIdList-r17 </w:t>
            </w:r>
            <w:r w:rsidRPr="00201B15">
              <w:rPr>
                <w:rFonts w:eastAsia="SimSun"/>
                <w:lang w:val="en-GB" w:eastAsia="zh-CN"/>
              </w:rPr>
              <w:t xml:space="preserve">is not configured and if </w:t>
            </w:r>
            <w:proofErr w:type="spellStart"/>
            <w:r w:rsidRPr="00201B15">
              <w:rPr>
                <w:rFonts w:eastAsia="SimSun"/>
                <w:i/>
                <w:lang w:val="en-GB" w:eastAsia="zh-CN"/>
              </w:rPr>
              <w:t>PDCCHSkippingDurationList</w:t>
            </w:r>
            <w:proofErr w:type="spellEnd"/>
            <w:r w:rsidRPr="00201B15">
              <w:rPr>
                <w:rFonts w:eastAsia="SimSun"/>
                <w:lang w:val="en-GB" w:eastAsia="zh-CN"/>
              </w:rPr>
              <w:t xml:space="preserve"> is configured</w:t>
            </w:r>
          </w:p>
          <w:p w14:paraId="07A93107" w14:textId="77777777" w:rsidR="00201B15" w:rsidRPr="00201B15" w:rsidRDefault="00201B15" w:rsidP="00201B15">
            <w:pPr>
              <w:spacing w:before="0" w:after="180" w:line="240" w:lineRule="auto"/>
              <w:ind w:left="1135" w:firstLineChars="0" w:hanging="284"/>
              <w:jc w:val="left"/>
              <w:rPr>
                <w:rFonts w:eastAsia="SimSun"/>
                <w:i/>
                <w:lang w:val="en-GB" w:eastAsia="zh-CN"/>
              </w:rPr>
            </w:pPr>
            <w:r w:rsidRPr="00201B15">
              <w:rPr>
                <w:rFonts w:eastAsia="SimSun"/>
                <w:lang w:val="en-GB" w:eastAsia="zh-CN"/>
              </w:rPr>
              <w:t>-</w:t>
            </w:r>
            <w:r w:rsidRPr="00201B15">
              <w:rPr>
                <w:rFonts w:eastAsia="SimSun"/>
                <w:lang w:val="en-GB" w:eastAsia="zh-CN"/>
              </w:rPr>
              <w:tab/>
              <w:t xml:space="preserve">1 bit if the UE is configured with only one duration by </w:t>
            </w:r>
            <w:proofErr w:type="spellStart"/>
            <w:r w:rsidRPr="00201B15">
              <w:rPr>
                <w:rFonts w:eastAsia="SimSun"/>
                <w:i/>
                <w:lang w:val="en-GB" w:eastAsia="zh-CN"/>
              </w:rPr>
              <w:t>PDCCHSkippingDurationList</w:t>
            </w:r>
            <w:proofErr w:type="spellEnd"/>
            <w:r w:rsidRPr="00201B15">
              <w:rPr>
                <w:rFonts w:eastAsia="SimSun"/>
                <w:i/>
                <w:lang w:val="en-GB" w:eastAsia="zh-CN"/>
              </w:rPr>
              <w:t>;</w:t>
            </w:r>
          </w:p>
          <w:p w14:paraId="00CA92B8" w14:textId="77777777" w:rsidR="00201B15" w:rsidRPr="00201B15" w:rsidRDefault="00201B15" w:rsidP="00201B15">
            <w:pPr>
              <w:spacing w:before="0" w:after="180" w:line="240" w:lineRule="auto"/>
              <w:ind w:left="1135" w:firstLineChars="0" w:hanging="284"/>
              <w:jc w:val="left"/>
              <w:rPr>
                <w:rFonts w:eastAsia="SimSun"/>
                <w:lang w:eastAsia="zh-CN"/>
              </w:rPr>
            </w:pPr>
            <w:r w:rsidRPr="00201B15">
              <w:rPr>
                <w:rFonts w:eastAsia="SimSun"/>
                <w:lang w:val="en-GB" w:eastAsia="zh-CN"/>
              </w:rPr>
              <w:t>-</w:t>
            </w:r>
            <w:r w:rsidRPr="00201B15">
              <w:rPr>
                <w:rFonts w:eastAsia="SimSun"/>
                <w:lang w:val="en-GB" w:eastAsia="zh-CN"/>
              </w:rPr>
              <w:tab/>
              <w:t xml:space="preserve">2 bits if the UE is configured with more than one duration by </w:t>
            </w:r>
            <w:proofErr w:type="spellStart"/>
            <w:r w:rsidRPr="00201B15">
              <w:rPr>
                <w:rFonts w:eastAsia="SimSun"/>
                <w:i/>
                <w:lang w:val="en-GB" w:eastAsia="zh-CN"/>
              </w:rPr>
              <w:t>PDCCHSkippingDurationList</w:t>
            </w:r>
            <w:proofErr w:type="spellEnd"/>
            <w:r w:rsidRPr="00201B15">
              <w:rPr>
                <w:rFonts w:eastAsia="SimSun"/>
                <w:lang w:val="en-GB" w:eastAsia="zh-CN"/>
              </w:rPr>
              <w:t>.</w:t>
            </w:r>
          </w:p>
          <w:p w14:paraId="766B40A8" w14:textId="77777777" w:rsidR="00201B15" w:rsidRPr="00201B15" w:rsidRDefault="00201B15" w:rsidP="00201B15">
            <w:pPr>
              <w:spacing w:before="0" w:after="180" w:line="240" w:lineRule="auto"/>
              <w:ind w:left="851" w:firstLineChars="0" w:hanging="284"/>
              <w:jc w:val="left"/>
              <w:rPr>
                <w:rFonts w:eastAsia="SimSun"/>
                <w:lang w:val="en-GB" w:eastAsia="zh-CN"/>
              </w:rPr>
            </w:pPr>
            <w:r w:rsidRPr="00201B15">
              <w:rPr>
                <w:rFonts w:eastAsia="SimSun"/>
                <w:lang w:val="en-GB" w:eastAsia="en-US"/>
              </w:rPr>
              <w:t>-</w:t>
            </w:r>
            <w:r w:rsidRPr="00201B15">
              <w:rPr>
                <w:rFonts w:eastAsia="SimSun"/>
                <w:lang w:val="en-GB" w:eastAsia="en-US"/>
              </w:rPr>
              <w:tab/>
              <w:t xml:space="preserve">1 or 2 bits, </w:t>
            </w:r>
            <w:r w:rsidRPr="00201B15">
              <w:rPr>
                <w:rFonts w:eastAsia="SimSun"/>
                <w:lang w:val="en-GB" w:eastAsia="zh-CN"/>
              </w:rPr>
              <w:t>if</w:t>
            </w:r>
            <w:r w:rsidRPr="00201B15">
              <w:rPr>
                <w:rFonts w:eastAsia="SimSun"/>
                <w:i/>
                <w:lang w:val="en-GB" w:eastAsia="zh-CN"/>
              </w:rPr>
              <w:t xml:space="preserve"> </w:t>
            </w:r>
            <w:proofErr w:type="spellStart"/>
            <w:r w:rsidRPr="00201B15">
              <w:rPr>
                <w:rFonts w:eastAsia="SimSun"/>
                <w:i/>
                <w:lang w:val="en-GB" w:eastAsia="zh-CN"/>
              </w:rPr>
              <w:t>PDCCHSkippingDurationList</w:t>
            </w:r>
            <w:proofErr w:type="spellEnd"/>
            <w:r w:rsidRPr="00201B15">
              <w:rPr>
                <w:rFonts w:eastAsia="SimSun"/>
                <w:i/>
                <w:lang w:val="en-GB" w:eastAsia="zh-CN"/>
              </w:rPr>
              <w:t xml:space="preserve"> </w:t>
            </w:r>
            <w:r w:rsidRPr="00201B15">
              <w:rPr>
                <w:rFonts w:eastAsia="SimSun"/>
                <w:lang w:val="en-GB" w:eastAsia="zh-CN"/>
              </w:rPr>
              <w:t xml:space="preserve">is not configured and if </w:t>
            </w:r>
            <w:r w:rsidRPr="00201B15">
              <w:rPr>
                <w:rFonts w:eastAsia="SimSun"/>
                <w:i/>
                <w:lang w:val="en-GB" w:eastAsia="zh-CN"/>
              </w:rPr>
              <w:t xml:space="preserve">searchSpaceGroupIdList-r17 </w:t>
            </w:r>
            <w:r w:rsidRPr="00201B15">
              <w:rPr>
                <w:rFonts w:eastAsia="SimSun"/>
                <w:lang w:val="en-GB" w:eastAsia="zh-CN"/>
              </w:rPr>
              <w:t>is configured</w:t>
            </w:r>
          </w:p>
          <w:p w14:paraId="0B9C667F" w14:textId="77777777" w:rsidR="00201B15" w:rsidRPr="00201B15" w:rsidRDefault="00201B15" w:rsidP="00201B15">
            <w:pPr>
              <w:spacing w:before="0" w:after="180" w:line="240" w:lineRule="auto"/>
              <w:ind w:left="851" w:firstLineChars="0" w:hanging="284"/>
              <w:jc w:val="left"/>
              <w:rPr>
                <w:rFonts w:eastAsia="SimSun"/>
                <w:lang w:val="en-GB" w:eastAsia="zh-CN"/>
              </w:rPr>
            </w:pPr>
            <w:r w:rsidRPr="00201B15">
              <w:rPr>
                <w:rFonts w:eastAsia="SimSun"/>
                <w:lang w:val="en-GB" w:eastAsia="en-US"/>
              </w:rPr>
              <w:t>-</w:t>
            </w:r>
            <w:r w:rsidRPr="00201B15">
              <w:rPr>
                <w:rFonts w:eastAsia="SimSun"/>
                <w:lang w:val="en-GB" w:eastAsia="en-US"/>
              </w:rPr>
              <w:tab/>
              <w:t xml:space="preserve">2 bits, if </w:t>
            </w:r>
            <w:proofErr w:type="spellStart"/>
            <w:r w:rsidRPr="00201B15">
              <w:rPr>
                <w:rFonts w:eastAsia="SimSun"/>
                <w:i/>
                <w:lang w:val="en-GB" w:eastAsia="zh-CN"/>
              </w:rPr>
              <w:t>PDCCHSkippingDurationList</w:t>
            </w:r>
            <w:proofErr w:type="spellEnd"/>
            <w:r w:rsidRPr="00201B15">
              <w:rPr>
                <w:rFonts w:eastAsia="SimSun"/>
                <w:i/>
                <w:lang w:val="en-GB" w:eastAsia="zh-CN"/>
              </w:rPr>
              <w:t xml:space="preserve"> </w:t>
            </w:r>
            <w:r w:rsidRPr="00201B15">
              <w:rPr>
                <w:rFonts w:eastAsia="SimSun"/>
                <w:lang w:val="en-GB" w:eastAsia="zh-CN"/>
              </w:rPr>
              <w:t xml:space="preserve">is configured and if </w:t>
            </w:r>
            <w:r w:rsidRPr="00201B15">
              <w:rPr>
                <w:rFonts w:eastAsia="SimSun"/>
                <w:i/>
                <w:lang w:val="en-GB" w:eastAsia="zh-CN"/>
              </w:rPr>
              <w:t xml:space="preserve">searchSpaceGroupIdList-r17 </w:t>
            </w:r>
            <w:r w:rsidRPr="00201B15">
              <w:rPr>
                <w:rFonts w:eastAsia="SimSun"/>
                <w:lang w:val="en-GB" w:eastAsia="zh-CN"/>
              </w:rPr>
              <w:t>is configured</w:t>
            </w:r>
          </w:p>
          <w:p w14:paraId="3296BA5D" w14:textId="0A14BFBA" w:rsidR="00B7369A" w:rsidRDefault="00201B15" w:rsidP="00201B15">
            <w:pPr>
              <w:pStyle w:val="TAL"/>
              <w:ind w:left="567" w:firstLineChars="0" w:firstLine="0"/>
              <w:rPr>
                <w:rFonts w:ascii="Times New Roman" w:hAnsi="Times New Roman"/>
                <w:color w:val="FF0000"/>
                <w:sz w:val="20"/>
              </w:rPr>
            </w:pPr>
            <w:r w:rsidRPr="00201B15">
              <w:rPr>
                <w:rFonts w:ascii="Times New Roman" w:eastAsia="SimSun" w:hAnsi="Times New Roman" w:cs="Times New Roman"/>
                <w:color w:val="auto"/>
                <w:kern w:val="0"/>
                <w:sz w:val="20"/>
              </w:rPr>
              <w:t>-</w:t>
            </w:r>
            <w:r w:rsidRPr="00201B15">
              <w:rPr>
                <w:rFonts w:ascii="Times New Roman" w:eastAsia="SimSun" w:hAnsi="Times New Roman" w:cs="Times New Roman"/>
                <w:color w:val="auto"/>
                <w:kern w:val="0"/>
                <w:sz w:val="20"/>
              </w:rPr>
              <w:tab/>
              <w:t>0 bit, otherwise</w:t>
            </w:r>
          </w:p>
          <w:p w14:paraId="31D5359B" w14:textId="2A71EF84" w:rsidR="00B7369A" w:rsidRPr="00B7369A" w:rsidRDefault="00201B15" w:rsidP="00201B15">
            <w:pPr>
              <w:pStyle w:val="TAL"/>
              <w:ind w:firstLineChars="0" w:firstLine="0"/>
              <w:rPr>
                <w:rFonts w:ascii="Times New Roman" w:hAnsi="Times New Roman"/>
                <w:color w:val="FF0000"/>
                <w:sz w:val="20"/>
              </w:rPr>
            </w:pPr>
            <w:r>
              <w:rPr>
                <w:rFonts w:ascii="Times New Roman" w:hAnsi="Times New Roman"/>
                <w:color w:val="FF0000"/>
                <w:sz w:val="20"/>
              </w:rPr>
              <w:t>=============================</w:t>
            </w:r>
            <w:r w:rsidRPr="00EB1171">
              <w:rPr>
                <w:rFonts w:ascii="Times New Roman" w:hAnsi="Times New Roman"/>
                <w:color w:val="FF0000"/>
                <w:sz w:val="20"/>
              </w:rPr>
              <w:t xml:space="preserve"> Unchanged Text Omitted =====================</w:t>
            </w:r>
            <w:r>
              <w:rPr>
                <w:rFonts w:ascii="Times New Roman" w:hAnsi="Times New Roman"/>
                <w:color w:val="FF0000"/>
                <w:sz w:val="20"/>
              </w:rPr>
              <w:t>==========</w:t>
            </w:r>
          </w:p>
        </w:tc>
      </w:tr>
    </w:tbl>
    <w:p w14:paraId="76AF9B89" w14:textId="21C712A8" w:rsidR="00B7369A" w:rsidRPr="00EE339C" w:rsidRDefault="00B7369A" w:rsidP="001E36A2">
      <w:pPr>
        <w:snapToGrid w:val="0"/>
        <w:spacing w:before="0" w:after="0" w:line="257" w:lineRule="auto"/>
        <w:ind w:firstLineChars="0" w:firstLine="0"/>
      </w:pPr>
    </w:p>
    <w:p w14:paraId="04A49686" w14:textId="2AFF0C14" w:rsidR="00201B15" w:rsidRPr="00201B15" w:rsidRDefault="005A18D2" w:rsidP="00201B15">
      <w:pPr>
        <w:spacing w:before="0" w:after="0" w:line="257" w:lineRule="auto"/>
        <w:ind w:firstLineChars="0" w:firstLine="0"/>
      </w:pPr>
      <w:r>
        <w:t xml:space="preserve">On </w:t>
      </w:r>
      <w:r w:rsidR="00B7369A">
        <w:t xml:space="preserve">issue #2, we think the same principle for Rel-16 can be reused. The PDCCH monitoring adaptation can </w:t>
      </w:r>
      <w:r w:rsidR="00864BB7">
        <w:t xml:space="preserve">be </w:t>
      </w:r>
      <w:r w:rsidR="00B7369A">
        <w:t xml:space="preserve">applied only to Type3-PDCCH CSS set or USS set. For </w:t>
      </w:r>
      <w:r w:rsidR="00B7369A" w:rsidRPr="00201B15">
        <w:t xml:space="preserve">Type0/0A/1 or 2 PDCCH CSS, the PDCCH monitoring is not impacted regardless of the DCI format or RNTI. </w:t>
      </w:r>
    </w:p>
    <w:p w14:paraId="38D0EBD3" w14:textId="77777777" w:rsidR="00201B15" w:rsidRPr="00B7369A" w:rsidRDefault="00201B15" w:rsidP="00201B15">
      <w:pPr>
        <w:spacing w:before="0" w:after="0" w:line="257" w:lineRule="auto"/>
        <w:ind w:firstLineChars="0" w:firstLine="0"/>
        <w:rPr>
          <w:lang w:val="en-GB" w:eastAsia="zh-CN"/>
        </w:rPr>
      </w:pPr>
    </w:p>
    <w:p w14:paraId="0CD3213C" w14:textId="68ABED05" w:rsidR="00B7369A" w:rsidRPr="00B7369A" w:rsidRDefault="00B7369A" w:rsidP="00201B15">
      <w:pPr>
        <w:spacing w:before="0" w:after="0" w:line="257" w:lineRule="auto"/>
        <w:ind w:firstLineChars="0" w:firstLine="0"/>
        <w:rPr>
          <w:b/>
          <w:u w:val="single"/>
        </w:rPr>
      </w:pPr>
      <w:r w:rsidRPr="00B7369A">
        <w:rPr>
          <w:b/>
          <w:u w:val="single"/>
        </w:rPr>
        <w:t>Proposal #2:  Monitoring of PDCCH candidates in Type0/0A/1 or 2 PDCCH CSS is not affected by PDCCH monitoring adaptation.</w:t>
      </w:r>
    </w:p>
    <w:p w14:paraId="1AAEC38E" w14:textId="6647EA1D" w:rsidR="00B7369A" w:rsidRPr="00A82CAF" w:rsidRDefault="003C47AA" w:rsidP="00201B15">
      <w:pPr>
        <w:pStyle w:val="ListParagraph"/>
        <w:numPr>
          <w:ilvl w:val="0"/>
          <w:numId w:val="44"/>
        </w:numPr>
        <w:overflowPunct w:val="0"/>
        <w:autoSpaceDE w:val="0"/>
        <w:autoSpaceDN w:val="0"/>
        <w:adjustRightInd w:val="0"/>
        <w:spacing w:before="0" w:line="257" w:lineRule="auto"/>
        <w:ind w:firstLineChars="0"/>
        <w:contextualSpacing/>
        <w:jc w:val="left"/>
        <w:textAlignment w:val="baseline"/>
        <w:rPr>
          <w:rFonts w:ascii="Times New Roman" w:hAnsi="Times New Roman"/>
          <w:b/>
          <w:sz w:val="20"/>
          <w:szCs w:val="20"/>
          <w:u w:val="single"/>
        </w:rPr>
      </w:pPr>
      <w:r>
        <w:rPr>
          <w:rFonts w:ascii="Times New Roman" w:hAnsi="Times New Roman"/>
          <w:b/>
          <w:sz w:val="20"/>
          <w:szCs w:val="20"/>
          <w:u w:val="single"/>
        </w:rPr>
        <w:t xml:space="preserve">Adopt proposed </w:t>
      </w:r>
      <w:r w:rsidR="00B7369A" w:rsidRPr="00A82CAF">
        <w:rPr>
          <w:rFonts w:ascii="Times New Roman" w:hAnsi="Times New Roman"/>
          <w:b/>
          <w:sz w:val="20"/>
          <w:szCs w:val="20"/>
          <w:u w:val="single"/>
        </w:rPr>
        <w:t xml:space="preserve">TP </w:t>
      </w:r>
      <w:r w:rsidR="00201B15">
        <w:rPr>
          <w:rFonts w:ascii="Times New Roman" w:hAnsi="Times New Roman"/>
          <w:b/>
          <w:sz w:val="20"/>
          <w:szCs w:val="20"/>
          <w:u w:val="single"/>
        </w:rPr>
        <w:t>#3</w:t>
      </w:r>
      <w:r w:rsidR="00B7369A" w:rsidRPr="00A82CAF">
        <w:rPr>
          <w:rFonts w:ascii="Times New Roman" w:hAnsi="Times New Roman"/>
          <w:b/>
          <w:sz w:val="20"/>
          <w:szCs w:val="20"/>
          <w:u w:val="single"/>
        </w:rPr>
        <w:t xml:space="preserve"> for TS 38.213</w:t>
      </w:r>
    </w:p>
    <w:p w14:paraId="6A8AAD16" w14:textId="2F7CA9D4" w:rsidR="00590B50" w:rsidRDefault="00590B50" w:rsidP="00CA3F6F">
      <w:pPr>
        <w:spacing w:before="0" w:after="0" w:line="257" w:lineRule="auto"/>
        <w:ind w:firstLineChars="0" w:firstLine="0"/>
        <w:rPr>
          <w:lang w:val="en-GB"/>
        </w:rPr>
      </w:pPr>
    </w:p>
    <w:p w14:paraId="5C8C031B" w14:textId="69F90267" w:rsidR="00323FDF" w:rsidRPr="00323FDF" w:rsidRDefault="00323FDF" w:rsidP="00323FDF">
      <w:pPr>
        <w:snapToGrid w:val="0"/>
        <w:spacing w:before="0" w:after="0" w:line="257" w:lineRule="auto"/>
        <w:ind w:firstLineChars="0" w:firstLine="0"/>
      </w:pPr>
      <w:r>
        <w:rPr>
          <w:b/>
          <w:u w:val="single"/>
        </w:rPr>
        <w:t>Proposed TP #3 for TS 38.213</w:t>
      </w:r>
    </w:p>
    <w:tbl>
      <w:tblPr>
        <w:tblW w:w="0" w:type="auto"/>
        <w:tblCellMar>
          <w:left w:w="0" w:type="dxa"/>
          <w:right w:w="0" w:type="dxa"/>
        </w:tblCellMar>
        <w:tblLook w:val="04A0" w:firstRow="1" w:lastRow="0" w:firstColumn="1" w:lastColumn="0" w:noHBand="0" w:noVBand="1"/>
      </w:tblPr>
      <w:tblGrid>
        <w:gridCol w:w="9060"/>
      </w:tblGrid>
      <w:tr w:rsidR="00590B50" w14:paraId="4FAABC5D" w14:textId="77777777" w:rsidTr="00201B15">
        <w:tc>
          <w:tcPr>
            <w:tcW w:w="9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017DB7" w14:textId="77777777" w:rsidR="00B7369A" w:rsidRPr="00A82CAF" w:rsidRDefault="00B7369A" w:rsidP="00B7369A">
            <w:pPr>
              <w:keepNext/>
              <w:keepLines/>
              <w:spacing w:before="180" w:after="180" w:line="240" w:lineRule="auto"/>
              <w:ind w:left="1134" w:firstLineChars="0" w:hanging="1134"/>
              <w:jc w:val="left"/>
              <w:outlineLvl w:val="1"/>
              <w:rPr>
                <w:rFonts w:ascii="Arial" w:eastAsia="SimSun" w:hAnsi="Arial"/>
                <w:sz w:val="32"/>
                <w:lang w:val="en-GB" w:eastAsia="en-US"/>
              </w:rPr>
            </w:pPr>
            <w:r w:rsidRPr="00A82CAF">
              <w:rPr>
                <w:rFonts w:ascii="Arial" w:eastAsia="SimSun" w:hAnsi="Arial"/>
                <w:sz w:val="32"/>
                <w:lang w:val="en-GB" w:eastAsia="en-US"/>
              </w:rPr>
              <w:lastRenderedPageBreak/>
              <w:t>10.4</w:t>
            </w:r>
            <w:r w:rsidRPr="00A82CAF">
              <w:rPr>
                <w:rFonts w:ascii="Arial" w:eastAsia="SimSun" w:hAnsi="Arial"/>
                <w:sz w:val="32"/>
                <w:lang w:val="en-GB" w:eastAsia="en-US"/>
              </w:rPr>
              <w:tab/>
              <w:t>Search space set group switching and skipping of PDCCH monitoring</w:t>
            </w:r>
          </w:p>
          <w:p w14:paraId="0940A07D" w14:textId="77777777" w:rsidR="00B7369A" w:rsidRPr="00B7369A" w:rsidRDefault="00B7369A" w:rsidP="00B7369A">
            <w:pPr>
              <w:pStyle w:val="TAL"/>
              <w:ind w:firstLineChars="0" w:firstLine="0"/>
              <w:rPr>
                <w:rFonts w:ascii="Times New Roman" w:hAnsi="Times New Roman"/>
                <w:color w:val="FF0000"/>
                <w:sz w:val="20"/>
              </w:rPr>
            </w:pPr>
            <w:r>
              <w:rPr>
                <w:rFonts w:ascii="Times New Roman" w:hAnsi="Times New Roman"/>
                <w:color w:val="FF0000"/>
                <w:sz w:val="20"/>
              </w:rPr>
              <w:t>=============================</w:t>
            </w:r>
            <w:r w:rsidRPr="00EB1171">
              <w:rPr>
                <w:rFonts w:ascii="Times New Roman" w:hAnsi="Times New Roman"/>
                <w:color w:val="FF0000"/>
                <w:sz w:val="20"/>
              </w:rPr>
              <w:t xml:space="preserve"> Unchanged Text Omitted =====================</w:t>
            </w:r>
            <w:r>
              <w:rPr>
                <w:rFonts w:ascii="Times New Roman" w:hAnsi="Times New Roman"/>
                <w:color w:val="FF0000"/>
                <w:sz w:val="20"/>
              </w:rPr>
              <w:t>==========</w:t>
            </w:r>
          </w:p>
          <w:p w14:paraId="0F598812" w14:textId="24C21135" w:rsidR="00B7369A" w:rsidRDefault="00B7369A" w:rsidP="00B7369A">
            <w:pPr>
              <w:spacing w:before="0" w:after="180" w:line="240" w:lineRule="auto"/>
              <w:ind w:firstLineChars="0" w:firstLine="0"/>
              <w:jc w:val="left"/>
              <w:rPr>
                <w:rFonts w:eastAsia="SimSun"/>
                <w:lang w:eastAsia="zh-CN"/>
              </w:rPr>
            </w:pPr>
            <w:r w:rsidRPr="00A82CAF">
              <w:rPr>
                <w:rFonts w:eastAsia="SimSun"/>
                <w:lang w:eastAsia="zh-CN"/>
              </w:rPr>
              <w:t xml:space="preserve">A UE can be provided a set of durations by </w:t>
            </w:r>
            <w:proofErr w:type="spellStart"/>
            <w:r w:rsidRPr="00A82CAF">
              <w:rPr>
                <w:rFonts w:eastAsia="SimSun"/>
                <w:i/>
                <w:lang w:eastAsia="zh-CN"/>
              </w:rPr>
              <w:t>PDCCHSkippingDurationList</w:t>
            </w:r>
            <w:proofErr w:type="spellEnd"/>
            <w:r w:rsidRPr="00A82CAF">
              <w:rPr>
                <w:rFonts w:eastAsia="SimSun"/>
                <w:lang w:eastAsia="zh-CN"/>
              </w:rPr>
              <w:t xml:space="preserve"> for PDCCH monitoring</w:t>
            </w:r>
            <w:r>
              <w:rPr>
                <w:rFonts w:eastAsia="SimSun"/>
                <w:lang w:eastAsia="zh-CN"/>
              </w:rPr>
              <w:t xml:space="preserve"> </w:t>
            </w:r>
            <w:r w:rsidRPr="00B7369A">
              <w:rPr>
                <w:rFonts w:eastAsia="SimSun"/>
                <w:color w:val="FF0000"/>
                <w:u w:val="single"/>
                <w:lang w:eastAsia="zh-CN"/>
              </w:rPr>
              <w:t xml:space="preserve">in </w:t>
            </w:r>
            <w:r w:rsidRPr="00B7369A">
              <w:rPr>
                <w:color w:val="FF0000"/>
                <w:u w:val="single"/>
              </w:rPr>
              <w:t>Type3-PDCCH CSS set or USS set</w:t>
            </w:r>
            <w:r w:rsidRPr="00A82CAF">
              <w:rPr>
                <w:rFonts w:eastAsia="SimSun"/>
                <w:lang w:eastAsia="zh-CN"/>
              </w:rPr>
              <w:t xml:space="preserve"> on a serving cell and, if the UE is not provided searchSpaceGroupIdList-r17, a DCI format 0_1, and</w:t>
            </w:r>
            <w:r w:rsidRPr="00A82CAF">
              <w:rPr>
                <w:rFonts w:eastAsia="SimSun"/>
                <w:strike/>
                <w:color w:val="FF0000"/>
                <w:lang w:eastAsia="zh-CN"/>
              </w:rPr>
              <w:t>/or</w:t>
            </w:r>
            <w:r w:rsidRPr="00A82CAF">
              <w:rPr>
                <w:rFonts w:eastAsia="SimSun"/>
                <w:color w:val="FF0000"/>
                <w:lang w:eastAsia="zh-CN"/>
              </w:rPr>
              <w:t xml:space="preserve"> </w:t>
            </w:r>
            <w:r w:rsidRPr="00A82CAF">
              <w:rPr>
                <w:rFonts w:eastAsia="SimSun"/>
                <w:lang w:eastAsia="zh-CN"/>
              </w:rPr>
              <w:t xml:space="preserve">DCI format 1_1, and/or DCI format 0_2, and/or DCI format 1_2 that schedules a PUSCH transmission or a PDSCH reception can include a PDCCH monitoring adaptation field of 1 bit or of 2 bits. </w:t>
            </w:r>
          </w:p>
          <w:p w14:paraId="461FDE94" w14:textId="05C949DA" w:rsidR="00323FDF" w:rsidRPr="00323FDF" w:rsidRDefault="00B7369A" w:rsidP="00323FDF">
            <w:pPr>
              <w:pStyle w:val="TAL"/>
              <w:ind w:firstLineChars="0" w:firstLine="0"/>
              <w:rPr>
                <w:rFonts w:ascii="Times New Roman" w:hAnsi="Times New Roman"/>
                <w:color w:val="FF0000"/>
                <w:sz w:val="20"/>
              </w:rPr>
            </w:pPr>
            <w:r>
              <w:rPr>
                <w:rFonts w:ascii="Times New Roman" w:hAnsi="Times New Roman"/>
                <w:color w:val="FF0000"/>
                <w:sz w:val="20"/>
              </w:rPr>
              <w:t>=============================</w:t>
            </w:r>
            <w:r w:rsidRPr="00EB1171">
              <w:rPr>
                <w:rFonts w:ascii="Times New Roman" w:hAnsi="Times New Roman"/>
                <w:color w:val="FF0000"/>
                <w:sz w:val="20"/>
              </w:rPr>
              <w:t xml:space="preserve"> Unchanged Text Omitted =====================</w:t>
            </w:r>
            <w:r>
              <w:rPr>
                <w:rFonts w:ascii="Times New Roman" w:hAnsi="Times New Roman"/>
                <w:color w:val="FF0000"/>
                <w:sz w:val="20"/>
              </w:rPr>
              <w:t>==========</w:t>
            </w:r>
          </w:p>
        </w:tc>
      </w:tr>
    </w:tbl>
    <w:p w14:paraId="4A555B59" w14:textId="0FEBB584" w:rsidR="00590B50" w:rsidRDefault="00590B50" w:rsidP="00CA3F6F">
      <w:pPr>
        <w:spacing w:before="0" w:after="0" w:line="257" w:lineRule="auto"/>
        <w:ind w:firstLineChars="0" w:firstLine="0"/>
      </w:pPr>
    </w:p>
    <w:p w14:paraId="30C8EB7B" w14:textId="552E3618" w:rsidR="001E36A2" w:rsidRPr="00850E08" w:rsidRDefault="001E36A2" w:rsidP="00CA3F6F">
      <w:pPr>
        <w:spacing w:before="0" w:after="0" w:line="257" w:lineRule="auto"/>
        <w:ind w:firstLineChars="0" w:firstLine="0"/>
        <w:rPr>
          <w:lang w:val="en-GB"/>
        </w:rPr>
      </w:pPr>
    </w:p>
    <w:p w14:paraId="722950E0" w14:textId="58A27573" w:rsidR="005A18D2" w:rsidRPr="00712EE5" w:rsidRDefault="00323FDF" w:rsidP="00712EE5">
      <w:pPr>
        <w:pStyle w:val="Heading1"/>
        <w:numPr>
          <w:ilvl w:val="0"/>
          <w:numId w:val="7"/>
        </w:numPr>
        <w:pBdr>
          <w:top w:val="single" w:sz="12" w:space="0" w:color="auto"/>
        </w:pBdr>
        <w:spacing w:before="0"/>
        <w:jc w:val="both"/>
        <w:rPr>
          <w:rFonts w:eastAsia="SimSun"/>
          <w:bCs/>
          <w:kern w:val="32"/>
          <w:szCs w:val="32"/>
          <w:lang w:val="en-US" w:eastAsia="zh-CN"/>
        </w:rPr>
      </w:pPr>
      <w:r>
        <w:rPr>
          <w:rFonts w:eastAsia="SimSun"/>
          <w:bCs/>
          <w:kern w:val="32"/>
          <w:szCs w:val="32"/>
          <w:lang w:val="en-US" w:eastAsia="zh-CN"/>
        </w:rPr>
        <w:t xml:space="preserve">Configuration or UE behavior associated with a Timer </w:t>
      </w:r>
    </w:p>
    <w:p w14:paraId="6151ED87" w14:textId="77777777" w:rsidR="00323FDF" w:rsidRDefault="00323FDF" w:rsidP="00590B50">
      <w:pPr>
        <w:spacing w:before="0" w:after="0" w:line="257" w:lineRule="auto"/>
        <w:ind w:firstLineChars="0" w:firstLine="0"/>
        <w:rPr>
          <w:rFonts w:ascii="Times" w:hAnsi="Times" w:cs="Times"/>
        </w:rPr>
      </w:pPr>
      <w:r>
        <w:rPr>
          <w:rFonts w:ascii="Times" w:hAnsi="Times" w:cs="Times"/>
        </w:rPr>
        <w:t xml:space="preserve">Based on the agreements in previous meetings, there are many FFS points regarding UE behavior associated with a timer. </w:t>
      </w:r>
    </w:p>
    <w:p w14:paraId="42B0A3FD" w14:textId="77777777" w:rsidR="00323FDF" w:rsidRPr="003631BE" w:rsidRDefault="00323FDF" w:rsidP="00323FDF">
      <w:pPr>
        <w:pStyle w:val="ListParagraph"/>
        <w:numPr>
          <w:ilvl w:val="0"/>
          <w:numId w:val="44"/>
        </w:numPr>
        <w:spacing w:before="0" w:line="257" w:lineRule="auto"/>
        <w:ind w:firstLineChars="0"/>
        <w:rPr>
          <w:rFonts w:ascii="Times" w:eastAsia="Batang" w:hAnsi="Times" w:cs="Times"/>
          <w:b/>
          <w:sz w:val="20"/>
          <w:szCs w:val="20"/>
          <w:lang w:eastAsia="ko-KR"/>
        </w:rPr>
      </w:pPr>
      <w:r w:rsidRPr="003631BE">
        <w:rPr>
          <w:rFonts w:ascii="Times" w:eastAsia="Batang" w:hAnsi="Times" w:cs="Times"/>
          <w:b/>
          <w:sz w:val="20"/>
          <w:szCs w:val="20"/>
          <w:lang w:eastAsia="ko-KR"/>
        </w:rPr>
        <w:t>Issue #1: Timer/skipping duration configuration</w:t>
      </w:r>
    </w:p>
    <w:p w14:paraId="02A4CD13" w14:textId="5ED94A2D" w:rsidR="00323FDF" w:rsidRPr="003631BE" w:rsidRDefault="00323FDF" w:rsidP="00323FDF">
      <w:pPr>
        <w:pStyle w:val="ListParagraph"/>
        <w:numPr>
          <w:ilvl w:val="0"/>
          <w:numId w:val="44"/>
        </w:numPr>
        <w:spacing w:before="0" w:line="257" w:lineRule="auto"/>
        <w:ind w:firstLineChars="0"/>
        <w:rPr>
          <w:rFonts w:ascii="Times" w:eastAsia="Batang" w:hAnsi="Times" w:cs="Times"/>
          <w:b/>
          <w:i/>
          <w:sz w:val="20"/>
          <w:szCs w:val="20"/>
          <w:lang w:eastAsia="ko-KR"/>
        </w:rPr>
      </w:pPr>
      <w:r w:rsidRPr="003631BE">
        <w:rPr>
          <w:rFonts w:ascii="Times" w:eastAsia="Batang" w:hAnsi="Times" w:cs="Times"/>
          <w:b/>
          <w:sz w:val="20"/>
          <w:szCs w:val="20"/>
          <w:lang w:eastAsia="ko-KR"/>
        </w:rPr>
        <w:t xml:space="preserve">Issue #2: Reset/decrement Timer </w:t>
      </w:r>
      <w:r w:rsidR="004D0EEE" w:rsidRPr="003631BE">
        <w:rPr>
          <w:rFonts w:ascii="Times" w:eastAsia="Batang" w:hAnsi="Times" w:cs="Times"/>
          <w:b/>
          <w:sz w:val="20"/>
          <w:szCs w:val="20"/>
          <w:lang w:eastAsia="ko-KR"/>
        </w:rPr>
        <w:t>value by </w:t>
      </w:r>
      <w:r w:rsidR="004D0EEE" w:rsidRPr="003631BE">
        <w:rPr>
          <w:rFonts w:ascii="Times" w:eastAsia="Batang" w:hAnsi="Times" w:cs="Times"/>
          <w:b/>
          <w:i/>
          <w:sz w:val="20"/>
          <w:szCs w:val="20"/>
          <w:lang w:eastAsia="ko-KR"/>
        </w:rPr>
        <w:t>searchSpaceSwitchTimer-r17</w:t>
      </w:r>
    </w:p>
    <w:p w14:paraId="3239AA29" w14:textId="6B766284" w:rsidR="004D0EEE" w:rsidRPr="003631BE" w:rsidRDefault="004D0EEE" w:rsidP="004D0EEE">
      <w:pPr>
        <w:pStyle w:val="ListParagraph"/>
        <w:numPr>
          <w:ilvl w:val="0"/>
          <w:numId w:val="44"/>
        </w:numPr>
        <w:spacing w:before="0" w:line="257" w:lineRule="auto"/>
        <w:ind w:firstLineChars="0"/>
        <w:rPr>
          <w:rFonts w:ascii="Times" w:eastAsia="Batang" w:hAnsi="Times" w:cs="Times"/>
          <w:b/>
          <w:i/>
          <w:sz w:val="20"/>
          <w:szCs w:val="20"/>
          <w:lang w:eastAsia="ko-KR"/>
        </w:rPr>
      </w:pPr>
      <w:r w:rsidRPr="003631BE">
        <w:rPr>
          <w:rFonts w:ascii="Times" w:eastAsia="Batang" w:hAnsi="Times" w:cs="Times"/>
          <w:b/>
          <w:sz w:val="20"/>
          <w:szCs w:val="20"/>
          <w:lang w:eastAsia="ko-KR"/>
        </w:rPr>
        <w:t xml:space="preserve">Issue #3: FFS UE behavior when the timer, </w:t>
      </w:r>
      <w:r w:rsidRPr="003631BE">
        <w:rPr>
          <w:rFonts w:ascii="Times" w:eastAsia="Batang" w:hAnsi="Times" w:cs="Times"/>
          <w:b/>
          <w:i/>
          <w:sz w:val="20"/>
          <w:szCs w:val="20"/>
          <w:lang w:eastAsia="ko-KR"/>
        </w:rPr>
        <w:t xml:space="preserve">searchSpaceSwitchTimer-r17, </w:t>
      </w:r>
      <w:r w:rsidRPr="003631BE">
        <w:rPr>
          <w:rFonts w:ascii="Times" w:eastAsia="Batang" w:hAnsi="Times" w:cs="Times"/>
          <w:b/>
          <w:sz w:val="20"/>
          <w:szCs w:val="20"/>
          <w:lang w:eastAsia="ko-KR"/>
        </w:rPr>
        <w:t>expires in a slot</w:t>
      </w:r>
    </w:p>
    <w:p w14:paraId="0CA6BF5F" w14:textId="5F3137F5" w:rsidR="00323FDF" w:rsidRPr="004D0EEE" w:rsidRDefault="00323FDF" w:rsidP="00C42261">
      <w:pPr>
        <w:pStyle w:val="ListParagraph"/>
        <w:spacing w:before="0" w:line="257" w:lineRule="auto"/>
        <w:ind w:firstLineChars="0" w:firstLine="0"/>
        <w:rPr>
          <w:rFonts w:ascii="Times" w:eastAsia="Batang" w:hAnsi="Times" w:cs="Times"/>
          <w:sz w:val="20"/>
          <w:szCs w:val="20"/>
          <w:lang w:val="en-GB" w:eastAsia="ko-KR"/>
        </w:rPr>
      </w:pPr>
    </w:p>
    <w:p w14:paraId="3C3697FF" w14:textId="5712312F" w:rsidR="00323FDF" w:rsidRPr="00C42261" w:rsidRDefault="00323FDF" w:rsidP="00590B50">
      <w:pPr>
        <w:spacing w:before="0" w:after="0" w:line="257" w:lineRule="auto"/>
        <w:ind w:firstLineChars="0" w:firstLine="0"/>
        <w:rPr>
          <w:rFonts w:ascii="Times" w:hAnsi="Times" w:cs="Times"/>
        </w:rPr>
      </w:pPr>
      <w:r w:rsidRPr="00C42261">
        <w:rPr>
          <w:rFonts w:ascii="Times" w:hAnsi="Times" w:cs="Times"/>
        </w:rPr>
        <w:t>On issue #1, the latest proposal in FL summary [2] from last meeting reflects the majority view well. The initial timer for switching from SSSG#2 to SSSG#0 and from SSSG#1 to SSSG#0 should be common, as the timer is mainly used to avoid miss-detection of triggering DCI. For configuration of PDCCHSkippingDurationList-r17</w:t>
      </w:r>
      <w:r w:rsidR="00C42261" w:rsidRPr="00C42261">
        <w:rPr>
          <w:rFonts w:ascii="Times" w:hAnsi="Times" w:cs="Times"/>
        </w:rPr>
        <w:t>, we</w:t>
      </w:r>
      <w:r w:rsidRPr="00C42261">
        <w:rPr>
          <w:rFonts w:ascii="Times" w:hAnsi="Times" w:cs="Times"/>
        </w:rPr>
        <w:t xml:space="preserve"> don’</w:t>
      </w:r>
      <w:r w:rsidR="00C42261" w:rsidRPr="00C42261">
        <w:rPr>
          <w:rFonts w:ascii="Times" w:hAnsi="Times" w:cs="Times"/>
        </w:rPr>
        <w:t xml:space="preserve">t see benefit for </w:t>
      </w:r>
      <w:r w:rsidRPr="00C42261">
        <w:rPr>
          <w:rFonts w:ascii="Times" w:hAnsi="Times" w:cs="Times"/>
        </w:rPr>
        <w:t>per search space set configuration. On the contrary, per search space set configuration</w:t>
      </w:r>
      <w:r w:rsidR="00C42261" w:rsidRPr="00C42261">
        <w:rPr>
          <w:rFonts w:ascii="Times" w:hAnsi="Times" w:cs="Times"/>
        </w:rPr>
        <w:t xml:space="preserve"> couples the adaptation on SSSG switching and PDCCH skipping, which increases UE complexity. So, we support per DL BWP configuration for PDCCHSkippingDurationList-r17.</w:t>
      </w:r>
    </w:p>
    <w:p w14:paraId="425A54CC" w14:textId="2F7F6C4F" w:rsidR="00C42261" w:rsidRDefault="00C42261" w:rsidP="00590B50">
      <w:pPr>
        <w:spacing w:before="0" w:after="0" w:line="257" w:lineRule="auto"/>
        <w:ind w:firstLineChars="0" w:firstLine="0"/>
        <w:rPr>
          <w:b/>
          <w:color w:val="FF0000"/>
          <w:highlight w:val="yellow"/>
          <w:lang w:val="en-GB"/>
        </w:rPr>
      </w:pPr>
    </w:p>
    <w:p w14:paraId="5ECD6605" w14:textId="23AC49D5" w:rsidR="00C42261" w:rsidRPr="00C42261" w:rsidRDefault="00C42261" w:rsidP="00C42261">
      <w:pPr>
        <w:overflowPunct w:val="0"/>
        <w:autoSpaceDE w:val="0"/>
        <w:autoSpaceDN w:val="0"/>
        <w:adjustRightInd w:val="0"/>
        <w:spacing w:before="0" w:line="257" w:lineRule="auto"/>
        <w:ind w:firstLineChars="0" w:firstLine="0"/>
        <w:contextualSpacing/>
        <w:jc w:val="left"/>
        <w:textAlignment w:val="baseline"/>
        <w:rPr>
          <w:b/>
          <w:u w:val="single"/>
        </w:rPr>
      </w:pPr>
      <w:r w:rsidRPr="00C42261">
        <w:rPr>
          <w:b/>
          <w:u w:val="single"/>
        </w:rPr>
        <w:t>Proposal #3:  For TS 38.331 support:</w:t>
      </w:r>
    </w:p>
    <w:p w14:paraId="70986AC6" w14:textId="77777777" w:rsidR="00C42261" w:rsidRPr="00C42261" w:rsidRDefault="00C42261" w:rsidP="00C42261">
      <w:pPr>
        <w:pStyle w:val="ListParagraph"/>
        <w:numPr>
          <w:ilvl w:val="0"/>
          <w:numId w:val="44"/>
        </w:numPr>
        <w:overflowPunct w:val="0"/>
        <w:autoSpaceDE w:val="0"/>
        <w:autoSpaceDN w:val="0"/>
        <w:adjustRightInd w:val="0"/>
        <w:spacing w:before="0" w:line="257" w:lineRule="auto"/>
        <w:ind w:firstLineChars="0"/>
        <w:contextualSpacing/>
        <w:jc w:val="left"/>
        <w:textAlignment w:val="baseline"/>
        <w:rPr>
          <w:rFonts w:ascii="Times New Roman" w:hAnsi="Times New Roman"/>
          <w:b/>
          <w:sz w:val="20"/>
          <w:szCs w:val="20"/>
          <w:u w:val="single"/>
        </w:rPr>
      </w:pPr>
      <w:r w:rsidRPr="00C42261">
        <w:rPr>
          <w:rFonts w:ascii="Times New Roman" w:hAnsi="Times New Roman"/>
          <w:b/>
          <w:sz w:val="20"/>
          <w:szCs w:val="20"/>
          <w:u w:val="single"/>
        </w:rPr>
        <w:t xml:space="preserve">The initial timer value for switching from SSSG#2 to SSSG#0 and from SSSG#1 to SSSG#0 is common and configured per BWP. </w:t>
      </w:r>
    </w:p>
    <w:p w14:paraId="1D2AC58A" w14:textId="06AB318C" w:rsidR="00C42261" w:rsidRPr="00C42261" w:rsidRDefault="00C42261" w:rsidP="00C42261">
      <w:pPr>
        <w:pStyle w:val="ListParagraph"/>
        <w:numPr>
          <w:ilvl w:val="0"/>
          <w:numId w:val="44"/>
        </w:numPr>
        <w:overflowPunct w:val="0"/>
        <w:autoSpaceDE w:val="0"/>
        <w:autoSpaceDN w:val="0"/>
        <w:adjustRightInd w:val="0"/>
        <w:spacing w:before="0" w:line="257" w:lineRule="auto"/>
        <w:ind w:firstLineChars="0"/>
        <w:contextualSpacing/>
        <w:jc w:val="left"/>
        <w:textAlignment w:val="baseline"/>
        <w:rPr>
          <w:rFonts w:ascii="Times New Roman" w:hAnsi="Times New Roman"/>
          <w:b/>
          <w:sz w:val="20"/>
          <w:szCs w:val="20"/>
          <w:u w:val="single"/>
        </w:rPr>
      </w:pPr>
      <w:r w:rsidRPr="00C42261">
        <w:rPr>
          <w:rFonts w:ascii="Times New Roman" w:hAnsi="Times New Roman"/>
          <w:b/>
          <w:sz w:val="20"/>
          <w:szCs w:val="20"/>
          <w:u w:val="single"/>
        </w:rPr>
        <w:t>The PDCCHSkippingDurationList-r17 is configured per BWP.</w:t>
      </w:r>
    </w:p>
    <w:p w14:paraId="07BDA0E9" w14:textId="377CF153" w:rsidR="00C42261" w:rsidRPr="00414F2C" w:rsidRDefault="00C42261" w:rsidP="00590B50">
      <w:pPr>
        <w:spacing w:before="0" w:after="0" w:line="257" w:lineRule="auto"/>
        <w:ind w:firstLineChars="0" w:firstLine="0"/>
        <w:rPr>
          <w:lang w:val="en-GB"/>
        </w:rPr>
      </w:pPr>
    </w:p>
    <w:p w14:paraId="234F1D16" w14:textId="358DBFE6" w:rsidR="004D0EEE" w:rsidRPr="00414F2C" w:rsidRDefault="00C42261" w:rsidP="004D0EEE">
      <w:pPr>
        <w:spacing w:before="0" w:after="0" w:line="257" w:lineRule="auto"/>
        <w:ind w:firstLineChars="0" w:firstLine="0"/>
        <w:rPr>
          <w:rFonts w:eastAsia="SimSun"/>
          <w:color w:val="000000"/>
          <w:lang w:val="en-GB" w:eastAsia="zh-CN"/>
        </w:rPr>
      </w:pPr>
      <w:r w:rsidRPr="00414F2C">
        <w:rPr>
          <w:lang w:val="en-GB"/>
        </w:rPr>
        <w:t xml:space="preserve">On issue #2, </w:t>
      </w:r>
      <w:r w:rsidR="004D0EEE" w:rsidRPr="00414F2C">
        <w:rPr>
          <w:lang w:val="en-GB"/>
        </w:rPr>
        <w:t xml:space="preserve">one of the alternatives from the agreement in RAN1#107-e meeting should be down-selected for UE behaviour of resetting the timer </w:t>
      </w:r>
      <w:r w:rsidR="004D0EEE" w:rsidRPr="00414F2C">
        <w:rPr>
          <w:rFonts w:eastAsia="SimSun"/>
          <w:color w:val="000000"/>
          <w:lang w:val="en-GB" w:eastAsia="zh-CN"/>
        </w:rPr>
        <w:t>value by </w:t>
      </w:r>
      <w:r w:rsidR="004D0EEE" w:rsidRPr="00414F2C">
        <w:rPr>
          <w:rFonts w:eastAsia="SimSun"/>
          <w:i/>
          <w:iCs/>
          <w:color w:val="000000"/>
          <w:lang w:val="en-GB" w:eastAsia="zh-CN"/>
        </w:rPr>
        <w:t>searchSpaceSwitchTimer-r17</w:t>
      </w:r>
      <w:r w:rsidR="004D0EEE" w:rsidRPr="00414F2C">
        <w:rPr>
          <w:rFonts w:eastAsia="SimSun"/>
          <w:color w:val="000000"/>
          <w:lang w:val="en-GB" w:eastAsia="zh-CN"/>
        </w:rPr>
        <w:t>. R</w:t>
      </w:r>
      <w:r w:rsidR="004D0EEE" w:rsidRPr="00414F2C">
        <w:rPr>
          <w:rFonts w:eastAsia="SimSun"/>
          <w:color w:val="000000"/>
          <w:lang w:val="en-GB"/>
        </w:rPr>
        <w:t>esets the timer after a slot of the active DL BWP of the serving cell when the UE detects a DCI format in a PDCCH reception in the slot</w:t>
      </w:r>
    </w:p>
    <w:p w14:paraId="2D1B900A" w14:textId="377241B0" w:rsidR="004D0EEE" w:rsidRPr="00414F2C" w:rsidRDefault="004D0EEE" w:rsidP="004D0EEE">
      <w:pPr>
        <w:pStyle w:val="ListParagraph"/>
        <w:numPr>
          <w:ilvl w:val="0"/>
          <w:numId w:val="47"/>
        </w:numPr>
        <w:shd w:val="clear" w:color="auto" w:fill="FFFFFF"/>
        <w:overflowPunct w:val="0"/>
        <w:autoSpaceDE w:val="0"/>
        <w:autoSpaceDN w:val="0"/>
        <w:adjustRightInd w:val="0"/>
        <w:spacing w:before="0" w:line="240" w:lineRule="auto"/>
        <w:ind w:firstLineChars="0"/>
        <w:textAlignment w:val="baseline"/>
        <w:rPr>
          <w:rFonts w:ascii="Times New Roman" w:eastAsia="SimSun" w:hAnsi="Times New Roman"/>
          <w:color w:val="000000"/>
          <w:sz w:val="20"/>
          <w:szCs w:val="20"/>
        </w:rPr>
      </w:pPr>
      <w:r w:rsidRPr="00414F2C">
        <w:rPr>
          <w:rFonts w:ascii="Times New Roman" w:eastAsia="SimSun" w:hAnsi="Times New Roman"/>
          <w:color w:val="000000"/>
          <w:sz w:val="20"/>
          <w:szCs w:val="20"/>
          <w:lang w:val="en-GB"/>
        </w:rPr>
        <w:t>Alt 2a: for the Type3-PDCCH CSS set or the USS set with group index of either 1 or 2</w:t>
      </w:r>
    </w:p>
    <w:p w14:paraId="15718835" w14:textId="6796F9E4" w:rsidR="004D0EEE" w:rsidRPr="00414F2C" w:rsidRDefault="004D0EEE" w:rsidP="004D0EEE">
      <w:pPr>
        <w:pStyle w:val="ListParagraph"/>
        <w:numPr>
          <w:ilvl w:val="0"/>
          <w:numId w:val="47"/>
        </w:numPr>
        <w:shd w:val="clear" w:color="auto" w:fill="FFFFFF"/>
        <w:overflowPunct w:val="0"/>
        <w:autoSpaceDE w:val="0"/>
        <w:autoSpaceDN w:val="0"/>
        <w:adjustRightInd w:val="0"/>
        <w:spacing w:before="0" w:line="240" w:lineRule="auto"/>
        <w:ind w:firstLineChars="0"/>
        <w:textAlignment w:val="baseline"/>
        <w:rPr>
          <w:rFonts w:ascii="Times New Roman" w:eastAsia="SimSun" w:hAnsi="Times New Roman"/>
          <w:color w:val="000000"/>
          <w:sz w:val="20"/>
          <w:szCs w:val="20"/>
        </w:rPr>
      </w:pPr>
      <w:r w:rsidRPr="00414F2C">
        <w:rPr>
          <w:rFonts w:ascii="Times New Roman" w:eastAsia="SimSun" w:hAnsi="Times New Roman"/>
          <w:color w:val="000000"/>
          <w:sz w:val="20"/>
          <w:szCs w:val="20"/>
          <w:lang w:val="en-GB"/>
        </w:rPr>
        <w:t>Alt 2b: for the Type3-PDCCH CSS set or the USS set</w:t>
      </w:r>
    </w:p>
    <w:p w14:paraId="7C9B1FD7" w14:textId="0309BE79" w:rsidR="004D0EEE" w:rsidRPr="00414F2C" w:rsidRDefault="004D0EEE" w:rsidP="004D0EEE">
      <w:pPr>
        <w:pStyle w:val="ListParagraph"/>
        <w:numPr>
          <w:ilvl w:val="0"/>
          <w:numId w:val="47"/>
        </w:numPr>
        <w:shd w:val="clear" w:color="auto" w:fill="FFFFFF"/>
        <w:overflowPunct w:val="0"/>
        <w:autoSpaceDE w:val="0"/>
        <w:autoSpaceDN w:val="0"/>
        <w:adjustRightInd w:val="0"/>
        <w:spacing w:before="0" w:line="240" w:lineRule="auto"/>
        <w:ind w:firstLineChars="0"/>
        <w:textAlignment w:val="baseline"/>
        <w:rPr>
          <w:rFonts w:ascii="Times New Roman" w:eastAsia="SimSun" w:hAnsi="Times New Roman"/>
          <w:color w:val="000000"/>
          <w:sz w:val="20"/>
          <w:szCs w:val="20"/>
        </w:rPr>
      </w:pPr>
      <w:r w:rsidRPr="00414F2C">
        <w:rPr>
          <w:rFonts w:ascii="Times New Roman" w:eastAsia="SimSun" w:hAnsi="Times New Roman"/>
          <w:color w:val="000000"/>
          <w:sz w:val="20"/>
          <w:szCs w:val="20"/>
          <w:lang w:val="en-GB"/>
        </w:rPr>
        <w:t>Alt 2c: with CRC scrambled by C-RNTI/CS-RNTI/MCS-C-RNTI</w:t>
      </w:r>
    </w:p>
    <w:p w14:paraId="672FF696" w14:textId="274232E9" w:rsidR="007863E0" w:rsidRDefault="007863E0" w:rsidP="007863E0">
      <w:pPr>
        <w:overflowPunct w:val="0"/>
        <w:autoSpaceDE w:val="0"/>
        <w:autoSpaceDN w:val="0"/>
        <w:spacing w:before="0" w:after="0" w:line="240" w:lineRule="auto"/>
        <w:ind w:firstLineChars="0" w:firstLine="0"/>
      </w:pPr>
    </w:p>
    <w:p w14:paraId="541A5CAA" w14:textId="77777777" w:rsidR="00414F2C" w:rsidRDefault="00414F2C" w:rsidP="007863E0">
      <w:pPr>
        <w:overflowPunct w:val="0"/>
        <w:autoSpaceDE w:val="0"/>
        <w:autoSpaceDN w:val="0"/>
        <w:spacing w:before="0" w:after="0" w:line="240" w:lineRule="auto"/>
        <w:ind w:firstLineChars="0" w:firstLine="0"/>
        <w:rPr>
          <w:rFonts w:eastAsia="SimSun"/>
          <w:iCs/>
          <w:color w:val="000000"/>
          <w:lang w:val="en-GB" w:eastAsia="zh-CN"/>
        </w:rPr>
      </w:pPr>
      <w:r>
        <w:t xml:space="preserve">Since the timer, </w:t>
      </w:r>
      <w:r w:rsidR="004D0EEE" w:rsidRPr="00627E81">
        <w:rPr>
          <w:rFonts w:eastAsia="SimSun"/>
          <w:i/>
          <w:iCs/>
          <w:color w:val="000000"/>
          <w:lang w:val="en-GB" w:eastAsia="zh-CN"/>
        </w:rPr>
        <w:t>searchSpaceSwitchTimer-r17</w:t>
      </w:r>
      <w:r>
        <w:rPr>
          <w:rFonts w:eastAsia="SimSun"/>
          <w:i/>
          <w:iCs/>
          <w:color w:val="000000"/>
          <w:lang w:val="en-GB" w:eastAsia="zh-CN"/>
        </w:rPr>
        <w:t xml:space="preserve">, </w:t>
      </w:r>
      <w:r w:rsidR="004D0EEE">
        <w:rPr>
          <w:rFonts w:eastAsia="SimSun"/>
          <w:iCs/>
          <w:color w:val="000000"/>
          <w:lang w:val="en-GB" w:eastAsia="zh-CN"/>
        </w:rPr>
        <w:t>trigger</w:t>
      </w:r>
      <w:r>
        <w:rPr>
          <w:rFonts w:eastAsia="SimSun"/>
          <w:iCs/>
          <w:color w:val="000000"/>
          <w:lang w:val="en-GB" w:eastAsia="zh-CN"/>
        </w:rPr>
        <w:t>s</w:t>
      </w:r>
      <w:r w:rsidR="004D0EEE">
        <w:rPr>
          <w:rFonts w:eastAsia="SimSun"/>
          <w:iCs/>
          <w:color w:val="000000"/>
          <w:lang w:val="en-GB" w:eastAsia="zh-CN"/>
        </w:rPr>
        <w:t xml:space="preserve"> PDCCH monitoring associated with SSSG#1</w:t>
      </w:r>
      <w:r>
        <w:rPr>
          <w:rFonts w:eastAsia="SimSun"/>
          <w:iCs/>
          <w:color w:val="000000"/>
          <w:lang w:val="en-GB" w:eastAsia="zh-CN"/>
        </w:rPr>
        <w:t xml:space="preserve"> or SSSG#2, the reset of the timer should be triggered when UE receives any new indication associated with SSSG #1 or SSSG#2. Therefore, we support Alt 2a.</w:t>
      </w:r>
    </w:p>
    <w:p w14:paraId="6129400F" w14:textId="77777777" w:rsidR="00414F2C" w:rsidRDefault="00414F2C" w:rsidP="007863E0">
      <w:pPr>
        <w:overflowPunct w:val="0"/>
        <w:autoSpaceDE w:val="0"/>
        <w:autoSpaceDN w:val="0"/>
        <w:spacing w:before="0" w:after="0" w:line="240" w:lineRule="auto"/>
        <w:ind w:firstLineChars="0" w:firstLine="0"/>
        <w:rPr>
          <w:rFonts w:eastAsia="SimSun"/>
          <w:iCs/>
          <w:color w:val="000000"/>
          <w:lang w:val="en-GB" w:eastAsia="zh-CN"/>
        </w:rPr>
      </w:pPr>
    </w:p>
    <w:p w14:paraId="2028A48B" w14:textId="25D101D6" w:rsidR="00414F2C" w:rsidRPr="00414F2C" w:rsidRDefault="00414F2C" w:rsidP="00414F2C">
      <w:pPr>
        <w:overflowPunct w:val="0"/>
        <w:autoSpaceDE w:val="0"/>
        <w:autoSpaceDN w:val="0"/>
        <w:adjustRightInd w:val="0"/>
        <w:spacing w:before="0" w:line="257" w:lineRule="auto"/>
        <w:ind w:firstLineChars="0" w:firstLine="0"/>
        <w:contextualSpacing/>
        <w:jc w:val="left"/>
        <w:textAlignment w:val="baseline"/>
        <w:rPr>
          <w:b/>
          <w:u w:val="single"/>
        </w:rPr>
      </w:pPr>
      <w:r w:rsidRPr="00414F2C">
        <w:rPr>
          <w:b/>
          <w:u w:val="single"/>
        </w:rPr>
        <w:t>Proposal #4:  Down-select Alt 2a for resetting the timer value by searchSpaceSwitchTimer-r17.</w:t>
      </w:r>
    </w:p>
    <w:p w14:paraId="5E402BCF" w14:textId="4F19BB67" w:rsidR="00414F2C" w:rsidRPr="00414F2C" w:rsidRDefault="00414F2C" w:rsidP="00414F2C">
      <w:pPr>
        <w:pStyle w:val="ListParagraph"/>
        <w:numPr>
          <w:ilvl w:val="0"/>
          <w:numId w:val="49"/>
        </w:numPr>
        <w:overflowPunct w:val="0"/>
        <w:autoSpaceDE w:val="0"/>
        <w:autoSpaceDN w:val="0"/>
        <w:adjustRightInd w:val="0"/>
        <w:spacing w:before="0" w:line="257" w:lineRule="auto"/>
        <w:ind w:firstLineChars="0"/>
        <w:contextualSpacing/>
        <w:jc w:val="left"/>
        <w:textAlignment w:val="baseline"/>
        <w:rPr>
          <w:rFonts w:ascii="Times New Roman" w:hAnsi="Times New Roman"/>
          <w:b/>
          <w:sz w:val="20"/>
          <w:szCs w:val="20"/>
          <w:u w:val="single"/>
        </w:rPr>
      </w:pPr>
      <w:r w:rsidRPr="00414F2C">
        <w:rPr>
          <w:rFonts w:ascii="Times New Roman" w:hAnsi="Times New Roman"/>
          <w:b/>
          <w:sz w:val="20"/>
          <w:szCs w:val="20"/>
          <w:u w:val="single"/>
        </w:rPr>
        <w:t>Ado</w:t>
      </w:r>
      <w:r>
        <w:rPr>
          <w:rFonts w:ascii="Times New Roman" w:hAnsi="Times New Roman"/>
          <w:b/>
          <w:sz w:val="20"/>
          <w:szCs w:val="20"/>
          <w:u w:val="single"/>
        </w:rPr>
        <w:t>pt proposed TP #4 for TS 38.213</w:t>
      </w:r>
    </w:p>
    <w:p w14:paraId="36B8F927" w14:textId="668F8F21" w:rsidR="00414F2C" w:rsidRDefault="00414F2C" w:rsidP="00414F2C">
      <w:pPr>
        <w:overflowPunct w:val="0"/>
        <w:autoSpaceDE w:val="0"/>
        <w:autoSpaceDN w:val="0"/>
        <w:adjustRightInd w:val="0"/>
        <w:spacing w:before="0" w:line="257" w:lineRule="auto"/>
        <w:ind w:firstLineChars="0" w:firstLine="0"/>
        <w:contextualSpacing/>
        <w:jc w:val="left"/>
        <w:textAlignment w:val="baseline"/>
        <w:rPr>
          <w:b/>
          <w:u w:val="single"/>
        </w:rPr>
      </w:pPr>
    </w:p>
    <w:p w14:paraId="3DC9A4B0" w14:textId="4D281167" w:rsidR="00414F2C" w:rsidRPr="00414F2C" w:rsidRDefault="00414F2C" w:rsidP="00414F2C">
      <w:pPr>
        <w:overflowPunct w:val="0"/>
        <w:autoSpaceDE w:val="0"/>
        <w:autoSpaceDN w:val="0"/>
        <w:adjustRightInd w:val="0"/>
        <w:spacing w:before="0" w:line="257" w:lineRule="auto"/>
        <w:ind w:firstLineChars="0" w:firstLine="0"/>
        <w:contextualSpacing/>
        <w:jc w:val="left"/>
        <w:textAlignment w:val="baseline"/>
        <w:rPr>
          <w:rFonts w:eastAsia="SimSun"/>
          <w:color w:val="000000"/>
          <w:lang w:val="en-GB"/>
        </w:rPr>
      </w:pPr>
      <w:r>
        <w:rPr>
          <w:b/>
          <w:u w:val="single"/>
        </w:rPr>
        <w:t>Proposed TP #4 for TS 38.213</w:t>
      </w:r>
    </w:p>
    <w:tbl>
      <w:tblPr>
        <w:tblW w:w="0" w:type="auto"/>
        <w:tblCellMar>
          <w:left w:w="0" w:type="dxa"/>
          <w:right w:w="0" w:type="dxa"/>
        </w:tblCellMar>
        <w:tblLook w:val="04A0" w:firstRow="1" w:lastRow="0" w:firstColumn="1" w:lastColumn="0" w:noHBand="0" w:noVBand="1"/>
      </w:tblPr>
      <w:tblGrid>
        <w:gridCol w:w="9620"/>
      </w:tblGrid>
      <w:tr w:rsidR="00414F2C" w14:paraId="1367888E" w14:textId="77777777" w:rsidTr="00483060">
        <w:tc>
          <w:tcPr>
            <w:tcW w:w="96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77CDD3" w14:textId="77777777" w:rsidR="00414F2C" w:rsidRPr="00A82CAF" w:rsidRDefault="00414F2C" w:rsidP="00FB7ABB">
            <w:pPr>
              <w:keepNext/>
              <w:keepLines/>
              <w:spacing w:before="180" w:after="180" w:line="240" w:lineRule="auto"/>
              <w:ind w:left="1134" w:firstLineChars="0" w:hanging="1134"/>
              <w:jc w:val="left"/>
              <w:outlineLvl w:val="1"/>
              <w:rPr>
                <w:rFonts w:ascii="Arial" w:eastAsia="SimSun" w:hAnsi="Arial"/>
                <w:sz w:val="32"/>
                <w:lang w:val="en-GB" w:eastAsia="en-US"/>
              </w:rPr>
            </w:pPr>
            <w:r w:rsidRPr="00A82CAF">
              <w:rPr>
                <w:rFonts w:ascii="Arial" w:eastAsia="SimSun" w:hAnsi="Arial"/>
                <w:sz w:val="32"/>
                <w:lang w:val="en-GB" w:eastAsia="en-US"/>
              </w:rPr>
              <w:lastRenderedPageBreak/>
              <w:t>10.4</w:t>
            </w:r>
            <w:r w:rsidRPr="00A82CAF">
              <w:rPr>
                <w:rFonts w:ascii="Arial" w:eastAsia="SimSun" w:hAnsi="Arial"/>
                <w:sz w:val="32"/>
                <w:lang w:val="en-GB" w:eastAsia="en-US"/>
              </w:rPr>
              <w:tab/>
              <w:t>Search space set group switching and skipping of PDCCH monitoring</w:t>
            </w:r>
          </w:p>
          <w:p w14:paraId="5D1FD40B" w14:textId="77777777" w:rsidR="00414F2C" w:rsidRPr="00B7369A" w:rsidRDefault="00414F2C" w:rsidP="00FB7ABB">
            <w:pPr>
              <w:pStyle w:val="TAL"/>
              <w:ind w:firstLineChars="0" w:firstLine="0"/>
              <w:rPr>
                <w:rFonts w:ascii="Times New Roman" w:hAnsi="Times New Roman"/>
                <w:color w:val="FF0000"/>
                <w:sz w:val="20"/>
              </w:rPr>
            </w:pPr>
            <w:r>
              <w:rPr>
                <w:rFonts w:ascii="Times New Roman" w:hAnsi="Times New Roman"/>
                <w:color w:val="FF0000"/>
                <w:sz w:val="20"/>
              </w:rPr>
              <w:t>=============================</w:t>
            </w:r>
            <w:r w:rsidRPr="00EB1171">
              <w:rPr>
                <w:rFonts w:ascii="Times New Roman" w:hAnsi="Times New Roman"/>
                <w:color w:val="FF0000"/>
                <w:sz w:val="20"/>
              </w:rPr>
              <w:t xml:space="preserve"> Unchanged Text Omitted =====================</w:t>
            </w:r>
            <w:r>
              <w:rPr>
                <w:rFonts w:ascii="Times New Roman" w:hAnsi="Times New Roman"/>
                <w:color w:val="FF0000"/>
                <w:sz w:val="20"/>
              </w:rPr>
              <w:t>==========</w:t>
            </w:r>
          </w:p>
          <w:p w14:paraId="39D08E83" w14:textId="77777777" w:rsidR="00414F2C" w:rsidRPr="00414F2C" w:rsidRDefault="00414F2C" w:rsidP="00414F2C">
            <w:pPr>
              <w:spacing w:before="0" w:after="180" w:line="240" w:lineRule="auto"/>
              <w:ind w:firstLineChars="0" w:firstLine="0"/>
              <w:jc w:val="left"/>
              <w:rPr>
                <w:rFonts w:eastAsia="SimSun"/>
                <w:lang w:val="en-GB"/>
              </w:rPr>
            </w:pPr>
            <w:r w:rsidRPr="00414F2C">
              <w:rPr>
                <w:rFonts w:eastAsia="SimSun"/>
                <w:lang w:val="en-GB" w:eastAsia="zh-CN"/>
              </w:rPr>
              <w:t xml:space="preserve">If a UE is provided group indexes for a Type3-PDCCH CSS set or a USS set by </w:t>
            </w:r>
            <w:r w:rsidRPr="00414F2C">
              <w:rPr>
                <w:rFonts w:eastAsia="SimSun"/>
                <w:i/>
                <w:lang w:val="en-GB" w:eastAsia="zh-CN"/>
              </w:rPr>
              <w:t>searchSpaceGroupIdList-r17</w:t>
            </w:r>
            <w:r w:rsidRPr="00414F2C">
              <w:rPr>
                <w:rFonts w:eastAsia="SimSun"/>
                <w:lang w:eastAsia="zh-CN"/>
              </w:rPr>
              <w:t xml:space="preserve"> </w:t>
            </w:r>
            <w:r w:rsidRPr="00414F2C">
              <w:rPr>
                <w:rFonts w:eastAsia="SimSun"/>
                <w:lang w:val="en-GB" w:eastAsia="zh-CN"/>
              </w:rPr>
              <w:t xml:space="preserve">and a </w:t>
            </w:r>
            <w:r w:rsidRPr="00414F2C">
              <w:rPr>
                <w:rFonts w:eastAsia="SimSun"/>
                <w:lang w:eastAsia="zh-CN"/>
              </w:rPr>
              <w:t>timer value</w:t>
            </w:r>
            <w:r w:rsidRPr="00414F2C">
              <w:rPr>
                <w:rFonts w:eastAsia="SimSun"/>
                <w:lang w:val="en-GB" w:eastAsia="zh-CN"/>
              </w:rPr>
              <w:t xml:space="preserve"> by </w:t>
            </w:r>
            <w:r w:rsidRPr="00414F2C">
              <w:rPr>
                <w:rFonts w:eastAsia="SimSun"/>
                <w:i/>
                <w:lang w:val="en-GB" w:eastAsia="zh-CN"/>
              </w:rPr>
              <w:t>searchSpaceSwitchTimer-r17</w:t>
            </w:r>
            <w:r w:rsidRPr="00414F2C">
              <w:rPr>
                <w:rFonts w:eastAsia="SimSun"/>
                <w:lang w:eastAsia="en-US"/>
              </w:rPr>
              <w:t xml:space="preserve"> for PDCCH monitoring on a serving cell and the timer is running, t</w:t>
            </w:r>
            <w:r w:rsidRPr="00414F2C">
              <w:rPr>
                <w:rFonts w:eastAsia="SimSun" w:hint="eastAsia"/>
                <w:lang w:val="en-GB"/>
              </w:rPr>
              <w:t>he UE</w:t>
            </w:r>
            <w:bookmarkStart w:id="10" w:name="_GoBack"/>
            <w:bookmarkEnd w:id="10"/>
          </w:p>
          <w:p w14:paraId="10F80C69" w14:textId="17F6EEDD" w:rsidR="00414F2C" w:rsidRPr="00414F2C" w:rsidRDefault="00414F2C" w:rsidP="00414F2C">
            <w:pPr>
              <w:spacing w:before="0" w:after="180" w:line="240" w:lineRule="auto"/>
              <w:ind w:left="568" w:firstLineChars="0" w:hanging="284"/>
              <w:jc w:val="left"/>
              <w:rPr>
                <w:rFonts w:eastAsia="SimSun"/>
                <w:lang w:val="x-none" w:eastAsia="zh-CN"/>
              </w:rPr>
            </w:pPr>
            <w:r w:rsidRPr="00414F2C">
              <w:rPr>
                <w:rFonts w:eastAsia="SimSun"/>
                <w:lang w:val="x-none" w:eastAsia="en-US"/>
              </w:rPr>
              <w:t>-</w:t>
            </w:r>
            <w:r w:rsidRPr="00414F2C">
              <w:rPr>
                <w:rFonts w:eastAsia="SimSun"/>
                <w:lang w:val="x-none" w:eastAsia="en-US"/>
              </w:rPr>
              <w:tab/>
            </w:r>
            <w:r w:rsidRPr="00414F2C">
              <w:rPr>
                <w:rFonts w:eastAsia="SimSun"/>
                <w:lang w:val="x-none"/>
              </w:rPr>
              <w:t>decrements</w:t>
            </w:r>
            <w:r w:rsidRPr="00414F2C">
              <w:rPr>
                <w:rFonts w:eastAsia="SimSun" w:hint="eastAsia"/>
                <w:lang w:val="x-none"/>
              </w:rPr>
              <w:t xml:space="preserve"> the timer </w:t>
            </w:r>
            <w:r w:rsidRPr="00414F2C">
              <w:rPr>
                <w:rFonts w:eastAsia="SimSun"/>
                <w:lang w:eastAsia="ja-JP"/>
              </w:rPr>
              <w:t>after a</w:t>
            </w:r>
            <w:r w:rsidRPr="00414F2C">
              <w:rPr>
                <w:rFonts w:eastAsia="SimSun"/>
                <w:lang w:val="x-none" w:eastAsia="ja-JP"/>
              </w:rPr>
              <w:t xml:space="preserve"> slot </w:t>
            </w:r>
            <w:r w:rsidRPr="00414F2C">
              <w:rPr>
                <w:rFonts w:eastAsia="SimSun"/>
                <w:lang w:eastAsia="ja-JP"/>
              </w:rPr>
              <w:t>of an</w:t>
            </w:r>
            <w:r w:rsidRPr="00414F2C">
              <w:rPr>
                <w:rFonts w:eastAsia="SimSun"/>
                <w:lang w:val="x-none" w:eastAsia="ja-JP"/>
              </w:rPr>
              <w:t xml:space="preserve"> active DL BWP of the serving cell when the UE does not detect a DCI format </w:t>
            </w:r>
            <w:r w:rsidRPr="00414F2C">
              <w:rPr>
                <w:rFonts w:eastAsia="SimSun"/>
                <w:lang w:eastAsia="ja-JP"/>
              </w:rPr>
              <w:t>in a PDCCH reception</w:t>
            </w:r>
            <w:r w:rsidRPr="00414F2C">
              <w:rPr>
                <w:rFonts w:eastAsia="SimSun"/>
                <w:lang w:val="x-none" w:eastAsia="ja-JP"/>
              </w:rPr>
              <w:t xml:space="preserve"> </w:t>
            </w:r>
            <w:r w:rsidRPr="00414F2C">
              <w:rPr>
                <w:rFonts w:eastAsia="SimSun"/>
                <w:lang w:eastAsia="ja-JP"/>
              </w:rPr>
              <w:t xml:space="preserve">in the slot </w:t>
            </w:r>
            <w:r w:rsidRPr="00414F2C">
              <w:rPr>
                <w:rFonts w:eastAsia="SimSun"/>
                <w:lang w:val="x-none" w:eastAsia="ja-JP"/>
              </w:rPr>
              <w:t xml:space="preserve">for </w:t>
            </w:r>
            <w:r w:rsidR="003631BE" w:rsidRPr="003631BE">
              <w:rPr>
                <w:rFonts w:eastAsia="SimSun"/>
                <w:color w:val="FF0000"/>
                <w:u w:val="single"/>
                <w:lang w:val="en-GB" w:eastAsia="zh-CN"/>
              </w:rPr>
              <w:t>Type3-PDCCH CSS set or the USS set with group index of either 1 or 2</w:t>
            </w:r>
          </w:p>
          <w:p w14:paraId="1700E34D" w14:textId="2C92C965" w:rsidR="00414F2C" w:rsidRPr="00414F2C" w:rsidRDefault="00414F2C" w:rsidP="00414F2C">
            <w:pPr>
              <w:spacing w:before="0" w:after="180" w:line="240" w:lineRule="auto"/>
              <w:ind w:left="568" w:firstLineChars="0" w:hanging="284"/>
              <w:jc w:val="left"/>
              <w:rPr>
                <w:rFonts w:eastAsia="SimSun"/>
                <w:lang w:val="x-none" w:eastAsia="zh-CN"/>
              </w:rPr>
            </w:pPr>
            <w:r w:rsidRPr="00414F2C">
              <w:rPr>
                <w:rFonts w:eastAsia="SimSun"/>
                <w:lang w:val="x-none" w:eastAsia="en-US"/>
              </w:rPr>
              <w:t>-</w:t>
            </w:r>
            <w:r w:rsidRPr="00414F2C">
              <w:rPr>
                <w:rFonts w:eastAsia="SimSun"/>
                <w:lang w:val="x-none" w:eastAsia="en-US"/>
              </w:rPr>
              <w:tab/>
            </w:r>
            <w:r w:rsidRPr="00414F2C">
              <w:rPr>
                <w:rFonts w:eastAsia="SimSun"/>
              </w:rPr>
              <w:t>resets</w:t>
            </w:r>
            <w:r w:rsidRPr="00414F2C">
              <w:rPr>
                <w:rFonts w:eastAsia="SimSun" w:hint="eastAsia"/>
                <w:lang w:val="x-none"/>
              </w:rPr>
              <w:t xml:space="preserve"> the timer </w:t>
            </w:r>
            <w:r w:rsidRPr="00414F2C">
              <w:rPr>
                <w:rFonts w:eastAsia="SimSun"/>
                <w:lang w:eastAsia="ja-JP"/>
              </w:rPr>
              <w:t>after a</w:t>
            </w:r>
            <w:r w:rsidRPr="00414F2C">
              <w:rPr>
                <w:rFonts w:eastAsia="SimSun"/>
                <w:lang w:val="x-none" w:eastAsia="ja-JP"/>
              </w:rPr>
              <w:t xml:space="preserve"> slot </w:t>
            </w:r>
            <w:r w:rsidRPr="00414F2C">
              <w:rPr>
                <w:rFonts w:eastAsia="SimSun"/>
                <w:lang w:eastAsia="ja-JP"/>
              </w:rPr>
              <w:t>of</w:t>
            </w:r>
            <w:r w:rsidRPr="00414F2C">
              <w:rPr>
                <w:rFonts w:eastAsia="SimSun"/>
                <w:lang w:val="x-none" w:eastAsia="ja-JP"/>
              </w:rPr>
              <w:t xml:space="preserve"> the active DL BWP of the serving cell when the UE detect</w:t>
            </w:r>
            <w:r w:rsidRPr="00414F2C">
              <w:rPr>
                <w:rFonts w:eastAsia="SimSun"/>
                <w:lang w:eastAsia="ja-JP"/>
              </w:rPr>
              <w:t>s</w:t>
            </w:r>
            <w:r w:rsidRPr="00414F2C">
              <w:rPr>
                <w:rFonts w:eastAsia="SimSun"/>
                <w:lang w:val="x-none" w:eastAsia="ja-JP"/>
              </w:rPr>
              <w:t xml:space="preserve"> a DCI format </w:t>
            </w:r>
            <w:r w:rsidRPr="00414F2C">
              <w:rPr>
                <w:rFonts w:eastAsia="SimSun"/>
                <w:lang w:eastAsia="ja-JP"/>
              </w:rPr>
              <w:t xml:space="preserve">in a PDCCH reception in the slot </w:t>
            </w:r>
            <w:r w:rsidRPr="00414F2C">
              <w:rPr>
                <w:rFonts w:eastAsia="SimSun"/>
                <w:lang w:val="x-none" w:eastAsia="ja-JP"/>
              </w:rPr>
              <w:t xml:space="preserve">for </w:t>
            </w:r>
            <w:r w:rsidR="003631BE" w:rsidRPr="003631BE">
              <w:rPr>
                <w:rFonts w:eastAsia="SimSun"/>
                <w:color w:val="FF0000"/>
                <w:u w:val="single"/>
                <w:lang w:val="en-GB" w:eastAsia="zh-CN"/>
              </w:rPr>
              <w:t>Type3-PDCCH CSS set or the USS set with group index of either 1 or 2</w:t>
            </w:r>
          </w:p>
          <w:p w14:paraId="621C9FC5" w14:textId="77777777" w:rsidR="00414F2C" w:rsidRDefault="00414F2C" w:rsidP="00FB7ABB">
            <w:pPr>
              <w:pStyle w:val="TAL"/>
              <w:ind w:firstLineChars="0" w:firstLine="0"/>
              <w:rPr>
                <w:rFonts w:ascii="Times New Roman" w:hAnsi="Times New Roman"/>
                <w:color w:val="FF0000"/>
                <w:sz w:val="20"/>
              </w:rPr>
            </w:pPr>
            <w:r>
              <w:rPr>
                <w:rFonts w:ascii="Times New Roman" w:hAnsi="Times New Roman"/>
                <w:color w:val="FF0000"/>
                <w:sz w:val="20"/>
              </w:rPr>
              <w:t>=============================</w:t>
            </w:r>
            <w:r w:rsidRPr="00EB1171">
              <w:rPr>
                <w:rFonts w:ascii="Times New Roman" w:hAnsi="Times New Roman"/>
                <w:color w:val="FF0000"/>
                <w:sz w:val="20"/>
              </w:rPr>
              <w:t xml:space="preserve"> Unchanged Text Omitted =====================</w:t>
            </w:r>
            <w:r>
              <w:rPr>
                <w:rFonts w:ascii="Times New Roman" w:hAnsi="Times New Roman"/>
                <w:color w:val="FF0000"/>
                <w:sz w:val="20"/>
              </w:rPr>
              <w:t>==========</w:t>
            </w:r>
          </w:p>
          <w:p w14:paraId="7F2A435F" w14:textId="77777777" w:rsidR="00414F2C" w:rsidRPr="00323FDF" w:rsidRDefault="00414F2C" w:rsidP="00FB7ABB">
            <w:pPr>
              <w:pStyle w:val="TAL"/>
              <w:ind w:firstLineChars="0" w:firstLine="0"/>
              <w:rPr>
                <w:rFonts w:ascii="Times New Roman" w:hAnsi="Times New Roman"/>
                <w:color w:val="FF0000"/>
                <w:sz w:val="20"/>
              </w:rPr>
            </w:pPr>
          </w:p>
        </w:tc>
      </w:tr>
    </w:tbl>
    <w:p w14:paraId="318F6AE1" w14:textId="77777777" w:rsidR="00414F2C" w:rsidRPr="00C42261" w:rsidRDefault="00414F2C" w:rsidP="00414F2C">
      <w:pPr>
        <w:overflowPunct w:val="0"/>
        <w:autoSpaceDE w:val="0"/>
        <w:autoSpaceDN w:val="0"/>
        <w:adjustRightInd w:val="0"/>
        <w:spacing w:before="0" w:line="257" w:lineRule="auto"/>
        <w:ind w:firstLineChars="0" w:firstLine="0"/>
        <w:contextualSpacing/>
        <w:jc w:val="left"/>
        <w:textAlignment w:val="baseline"/>
        <w:rPr>
          <w:b/>
          <w:u w:val="single"/>
        </w:rPr>
      </w:pPr>
    </w:p>
    <w:p w14:paraId="56CD5FD0" w14:textId="07D48C63" w:rsidR="003631BE" w:rsidRDefault="003631BE" w:rsidP="007863E0">
      <w:pPr>
        <w:overflowPunct w:val="0"/>
        <w:autoSpaceDE w:val="0"/>
        <w:autoSpaceDN w:val="0"/>
        <w:spacing w:before="0" w:after="0" w:line="240" w:lineRule="auto"/>
        <w:ind w:firstLineChars="0" w:firstLine="0"/>
        <w:rPr>
          <w:rFonts w:eastAsia="SimSun"/>
          <w:iCs/>
          <w:color w:val="000000"/>
          <w:lang w:val="en-GB" w:eastAsia="zh-CN"/>
        </w:rPr>
      </w:pPr>
      <w:r>
        <w:rPr>
          <w:rFonts w:eastAsia="SimSun"/>
          <w:iCs/>
          <w:color w:val="000000"/>
          <w:lang w:val="en-GB" w:eastAsia="zh-CN"/>
        </w:rPr>
        <w:t xml:space="preserve">On issue #3, the following two alternatives were discussed in last meeting for down-selection according to FL summary [2]. </w:t>
      </w:r>
    </w:p>
    <w:tbl>
      <w:tblPr>
        <w:tblW w:w="0" w:type="auto"/>
        <w:tblCellMar>
          <w:left w:w="0" w:type="dxa"/>
          <w:right w:w="0" w:type="dxa"/>
        </w:tblCellMar>
        <w:tblLook w:val="04A0" w:firstRow="1" w:lastRow="0" w:firstColumn="1" w:lastColumn="0" w:noHBand="0" w:noVBand="1"/>
      </w:tblPr>
      <w:tblGrid>
        <w:gridCol w:w="9727"/>
      </w:tblGrid>
      <w:tr w:rsidR="003631BE" w14:paraId="364D140A" w14:textId="77777777" w:rsidTr="00FB7ABB">
        <w:tc>
          <w:tcPr>
            <w:tcW w:w="99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BC6D3C" w14:textId="4663D167" w:rsidR="003631BE" w:rsidRPr="003631BE" w:rsidRDefault="003631BE" w:rsidP="003631BE">
            <w:pPr>
              <w:pStyle w:val="Heading4"/>
              <w:overflowPunct w:val="0"/>
              <w:autoSpaceDE w:val="0"/>
              <w:autoSpaceDN w:val="0"/>
              <w:spacing w:line="252" w:lineRule="auto"/>
              <w:ind w:left="864" w:hanging="864"/>
              <w:rPr>
                <w:rFonts w:eastAsia="Times New Roman" w:cs="Arial"/>
                <w:szCs w:val="24"/>
                <w:highlight w:val="yellow"/>
              </w:rPr>
            </w:pPr>
            <w:r>
              <w:rPr>
                <w:rFonts w:eastAsia="Times New Roman" w:cs="Arial"/>
                <w:szCs w:val="24"/>
                <w:highlight w:val="yellow"/>
              </w:rPr>
              <w:t>[High] Proposal 3-3b (v3)</w:t>
            </w:r>
          </w:p>
          <w:p w14:paraId="51B14082" w14:textId="515EB7C2" w:rsidR="003631BE" w:rsidRDefault="003631BE" w:rsidP="003631BE">
            <w:pPr>
              <w:ind w:firstLineChars="0" w:firstLine="0"/>
              <w:rPr>
                <w:lang w:val="en-GB" w:eastAsia="en-US"/>
              </w:rPr>
            </w:pPr>
            <w:r>
              <w:rPr>
                <w:color w:val="000000"/>
                <w:lang w:val="en-GB"/>
              </w:rPr>
              <w:t>When the timer </w:t>
            </w:r>
            <w:r>
              <w:rPr>
                <w:lang w:val="en-GB"/>
              </w:rPr>
              <w:t xml:space="preserve">expires </w:t>
            </w:r>
            <w:r>
              <w:rPr>
                <w:lang w:val="en-GB" w:eastAsia="en-GB"/>
              </w:rPr>
              <w:t>in a slot:</w:t>
            </w:r>
          </w:p>
          <w:p w14:paraId="1804A674" w14:textId="77777777" w:rsidR="003631BE" w:rsidRDefault="003631BE" w:rsidP="00FB7ABB">
            <w:pPr>
              <w:pStyle w:val="ListParagraph"/>
              <w:numPr>
                <w:ilvl w:val="0"/>
                <w:numId w:val="29"/>
              </w:numPr>
              <w:spacing w:before="0" w:line="240" w:lineRule="auto"/>
              <w:ind w:firstLineChars="0"/>
              <w:rPr>
                <w:rFonts w:ascii="Times New Roman" w:hAnsi="Times New Roman"/>
                <w:sz w:val="20"/>
                <w:szCs w:val="20"/>
                <w:lang w:val="en-GB"/>
              </w:rPr>
            </w:pPr>
            <w:r>
              <w:rPr>
                <w:rFonts w:ascii="Times New Roman" w:hAnsi="Times New Roman"/>
                <w:lang w:val="en-GB" w:eastAsia="en-GB"/>
              </w:rPr>
              <w:t xml:space="preserve">Alt 1: </w:t>
            </w:r>
            <w:r>
              <w:rPr>
                <w:rFonts w:ascii="Times New Roman" w:hAnsi="Times New Roman"/>
                <w:lang w:val="en-GB"/>
              </w:rPr>
              <w:t xml:space="preserve">UE switches to the default SSSG </w:t>
            </w:r>
            <w:r>
              <w:rPr>
                <w:rFonts w:ascii="Times New Roman" w:hAnsi="Times New Roman"/>
                <w:lang w:val="en-GB" w:eastAsia="zh-TW"/>
              </w:rPr>
              <w:t>(SSSG 0)</w:t>
            </w:r>
            <w:r>
              <w:rPr>
                <w:rFonts w:ascii="Times New Roman" w:hAnsi="Times New Roman"/>
                <w:lang w:val="en-GB"/>
              </w:rPr>
              <w:t xml:space="preserve"> when it receives the indication of PDCCH skipping</w:t>
            </w:r>
          </w:p>
          <w:p w14:paraId="057260D9" w14:textId="77777777" w:rsidR="003631BE" w:rsidRDefault="003631BE" w:rsidP="00FB7ABB">
            <w:pPr>
              <w:pStyle w:val="ListParagraph"/>
              <w:numPr>
                <w:ilvl w:val="0"/>
                <w:numId w:val="29"/>
              </w:numPr>
              <w:spacing w:before="0" w:line="240" w:lineRule="auto"/>
              <w:ind w:firstLineChars="0"/>
              <w:rPr>
                <w:rFonts w:ascii="Times New Roman" w:hAnsi="Times New Roman"/>
                <w:lang w:val="en-GB"/>
              </w:rPr>
            </w:pPr>
            <w:r>
              <w:rPr>
                <w:rFonts w:ascii="Times New Roman" w:hAnsi="Times New Roman"/>
                <w:lang w:val="en-GB"/>
              </w:rPr>
              <w:t xml:space="preserve">Alt 2: </w:t>
            </w:r>
          </w:p>
          <w:p w14:paraId="0FFA1ADC" w14:textId="77777777" w:rsidR="003631BE" w:rsidRDefault="003631BE" w:rsidP="00FB7ABB">
            <w:pPr>
              <w:pStyle w:val="ListParagraph"/>
              <w:numPr>
                <w:ilvl w:val="1"/>
                <w:numId w:val="29"/>
              </w:numPr>
              <w:spacing w:before="0" w:line="240" w:lineRule="auto"/>
              <w:ind w:firstLineChars="0"/>
              <w:rPr>
                <w:rFonts w:ascii="Times New Roman" w:hAnsi="Times New Roman"/>
                <w:lang w:val="en-GB"/>
              </w:rPr>
            </w:pPr>
            <w:r>
              <w:rPr>
                <w:rFonts w:ascii="Times New Roman" w:hAnsi="Times New Roman"/>
                <w:lang w:val="en-GB" w:eastAsia="en-GB"/>
              </w:rPr>
              <w:t>If the UE has not been indicated skipping PDCCH monitoring for a duration overlapping in time with the slot</w:t>
            </w:r>
            <w:r>
              <w:rPr>
                <w:rFonts w:ascii="Times New Roman" w:hAnsi="Times New Roman"/>
                <w:lang w:val="en-GB"/>
              </w:rPr>
              <w:t xml:space="preserve">, the UE monitors PDCCH on the serving cell according to </w:t>
            </w:r>
            <w:r>
              <w:rPr>
                <w:rFonts w:ascii="Times New Roman" w:hAnsi="Times New Roman"/>
                <w:lang w:val="en-GB" w:eastAsia="en-GB"/>
              </w:rPr>
              <w:t>search space sets with group index 0</w:t>
            </w:r>
            <w:r>
              <w:rPr>
                <w:rFonts w:ascii="Times New Roman" w:hAnsi="Times New Roman"/>
                <w:lang w:val="en-GB"/>
              </w:rPr>
              <w:t>;</w:t>
            </w:r>
          </w:p>
          <w:p w14:paraId="586F062F" w14:textId="0A30D8C0" w:rsidR="003631BE" w:rsidRPr="003631BE" w:rsidRDefault="003631BE" w:rsidP="003631BE">
            <w:pPr>
              <w:pStyle w:val="ListParagraph"/>
              <w:numPr>
                <w:ilvl w:val="1"/>
                <w:numId w:val="29"/>
              </w:numPr>
              <w:spacing w:before="0" w:line="240" w:lineRule="auto"/>
              <w:ind w:firstLineChars="0"/>
              <w:rPr>
                <w:rFonts w:ascii="Times New Roman" w:hAnsi="Times New Roman"/>
                <w:lang w:val="en-GB"/>
              </w:rPr>
            </w:pPr>
            <w:r>
              <w:rPr>
                <w:rFonts w:ascii="Times New Roman" w:hAnsi="Times New Roman"/>
                <w:lang w:val="en-GB" w:eastAsia="en-GB"/>
              </w:rPr>
              <w:t xml:space="preserve">If the UE has been indicated skipping PDCCH monitoring for a duration overlapping in time with the slot, the UE starts to monitor PDCCH </w:t>
            </w:r>
            <w:r w:rsidRPr="003631BE">
              <w:rPr>
                <w:rFonts w:ascii="Times New Roman" w:hAnsi="Times New Roman"/>
                <w:lang w:val="en-GB" w:eastAsia="en-GB"/>
              </w:rPr>
              <w:t>until the completion of the PDCCH skipping for the</w:t>
            </w:r>
            <w:r>
              <w:rPr>
                <w:rFonts w:ascii="Times New Roman" w:hAnsi="Times New Roman"/>
                <w:lang w:val="en-GB" w:eastAsia="en-GB"/>
              </w:rPr>
              <w:t xml:space="preserve"> duration on the serving cell according to search space sets with group index 0.</w:t>
            </w:r>
          </w:p>
        </w:tc>
      </w:tr>
    </w:tbl>
    <w:p w14:paraId="639F5E9A" w14:textId="5A0CE1DC" w:rsidR="003631BE" w:rsidRDefault="003631BE" w:rsidP="007863E0">
      <w:pPr>
        <w:overflowPunct w:val="0"/>
        <w:autoSpaceDE w:val="0"/>
        <w:autoSpaceDN w:val="0"/>
        <w:spacing w:before="0" w:after="0" w:line="240" w:lineRule="auto"/>
        <w:ind w:firstLineChars="0" w:firstLine="0"/>
        <w:rPr>
          <w:rFonts w:eastAsia="SimSun"/>
          <w:iCs/>
          <w:color w:val="000000"/>
          <w:lang w:val="en-GB" w:eastAsia="zh-CN"/>
        </w:rPr>
      </w:pPr>
    </w:p>
    <w:p w14:paraId="2AA02758" w14:textId="7B277485" w:rsidR="003631BE" w:rsidRDefault="003631BE" w:rsidP="003631BE">
      <w:pPr>
        <w:overflowPunct w:val="0"/>
        <w:autoSpaceDE w:val="0"/>
        <w:autoSpaceDN w:val="0"/>
        <w:spacing w:before="0" w:after="0" w:line="240" w:lineRule="auto"/>
        <w:ind w:firstLineChars="0" w:firstLine="0"/>
        <w:rPr>
          <w:rFonts w:eastAsia="SimSun"/>
          <w:iCs/>
          <w:color w:val="000000"/>
          <w:lang w:val="en-GB" w:eastAsia="zh-CN"/>
        </w:rPr>
      </w:pPr>
      <w:r>
        <w:rPr>
          <w:rFonts w:eastAsia="SimSun"/>
          <w:iCs/>
          <w:color w:val="000000"/>
          <w:lang w:val="en-GB" w:eastAsia="zh-CN"/>
        </w:rPr>
        <w:t xml:space="preserve">When the expiration of the timer and reception of PDCCH skipping indication happen in the same time slot, both can be executed by UE without any issue. So, we support Alt 2, and no additional specification effort is needed.  </w:t>
      </w:r>
    </w:p>
    <w:p w14:paraId="3DAF13B1" w14:textId="7964F86D" w:rsidR="003C47AA" w:rsidRPr="003631BE" w:rsidRDefault="003C47AA" w:rsidP="003631BE">
      <w:pPr>
        <w:overflowPunct w:val="0"/>
        <w:autoSpaceDE w:val="0"/>
        <w:autoSpaceDN w:val="0"/>
        <w:spacing w:before="0" w:after="0" w:line="240" w:lineRule="auto"/>
        <w:ind w:firstLineChars="0" w:firstLine="0"/>
        <w:rPr>
          <w:rFonts w:eastAsia="SimSun"/>
          <w:iCs/>
          <w:color w:val="000000"/>
          <w:lang w:val="en-GB" w:eastAsia="zh-CN"/>
        </w:rPr>
      </w:pPr>
    </w:p>
    <w:p w14:paraId="7A68D6DB" w14:textId="77777777" w:rsidR="00627E81" w:rsidRPr="00627E81" w:rsidRDefault="00627E81" w:rsidP="00450DD7">
      <w:pPr>
        <w:spacing w:before="0" w:after="0" w:line="257" w:lineRule="auto"/>
        <w:ind w:firstLineChars="0" w:firstLine="0"/>
        <w:rPr>
          <w:lang w:val="en-GB"/>
        </w:rPr>
      </w:pPr>
    </w:p>
    <w:p w14:paraId="10B79124" w14:textId="1B8BE14D" w:rsidR="00450DD7" w:rsidRPr="008B1728" w:rsidRDefault="00450DD7" w:rsidP="0001074A">
      <w:pPr>
        <w:pStyle w:val="Heading1"/>
        <w:numPr>
          <w:ilvl w:val="0"/>
          <w:numId w:val="7"/>
        </w:numPr>
        <w:pBdr>
          <w:top w:val="single" w:sz="12" w:space="0" w:color="auto"/>
        </w:pBdr>
        <w:spacing w:before="0"/>
        <w:jc w:val="both"/>
        <w:rPr>
          <w:rFonts w:eastAsia="SimSun"/>
          <w:bCs/>
          <w:kern w:val="32"/>
          <w:szCs w:val="32"/>
          <w:lang w:val="en-US" w:eastAsia="zh-CN"/>
        </w:rPr>
      </w:pPr>
      <w:r>
        <w:rPr>
          <w:rFonts w:eastAsia="SimSun"/>
          <w:bCs/>
          <w:kern w:val="32"/>
          <w:szCs w:val="32"/>
          <w:lang w:val="en-US" w:eastAsia="zh-CN"/>
        </w:rPr>
        <w:t>PDCCH skipping</w:t>
      </w:r>
    </w:p>
    <w:p w14:paraId="279F2899" w14:textId="2AA8D3CF" w:rsidR="007240B8" w:rsidRDefault="007240B8" w:rsidP="00450DD7">
      <w:pPr>
        <w:snapToGrid w:val="0"/>
        <w:spacing w:before="0" w:after="0" w:line="257" w:lineRule="auto"/>
        <w:ind w:firstLineChars="0" w:firstLine="0"/>
        <w:rPr>
          <w:lang w:val="en-GB"/>
        </w:rPr>
      </w:pPr>
      <w:r>
        <w:rPr>
          <w:lang w:val="en-GB"/>
        </w:rPr>
        <w:t xml:space="preserve">For PDCCH skipping, </w:t>
      </w:r>
      <w:r w:rsidR="00FA6F1F">
        <w:rPr>
          <w:lang w:val="en-GB"/>
        </w:rPr>
        <w:t xml:space="preserve">we think </w:t>
      </w:r>
      <w:r>
        <w:rPr>
          <w:lang w:val="en-GB"/>
        </w:rPr>
        <w:t xml:space="preserve">the following </w:t>
      </w:r>
      <w:r w:rsidR="00FA6F1F">
        <w:rPr>
          <w:lang w:val="en-GB"/>
        </w:rPr>
        <w:t>is the</w:t>
      </w:r>
      <w:r>
        <w:rPr>
          <w:lang w:val="en-GB"/>
        </w:rPr>
        <w:t xml:space="preserve"> </w:t>
      </w:r>
      <w:r w:rsidR="00FA6F1F">
        <w:rPr>
          <w:lang w:val="en-GB"/>
        </w:rPr>
        <w:t xml:space="preserve">critical issue </w:t>
      </w:r>
      <w:r>
        <w:rPr>
          <w:lang w:val="en-GB"/>
        </w:rPr>
        <w:t>should be resolved in this meeting:</w:t>
      </w:r>
    </w:p>
    <w:p w14:paraId="6FAA66CF" w14:textId="24E5928B" w:rsidR="00FA6F1F" w:rsidRDefault="007240B8" w:rsidP="00FA6F1F">
      <w:pPr>
        <w:pStyle w:val="ListParagraph"/>
        <w:numPr>
          <w:ilvl w:val="0"/>
          <w:numId w:val="49"/>
        </w:numPr>
        <w:snapToGrid w:val="0"/>
        <w:spacing w:before="0" w:line="257" w:lineRule="auto"/>
        <w:ind w:firstLineChars="0"/>
        <w:rPr>
          <w:rFonts w:ascii="Times New Roman" w:eastAsia="Batang" w:hAnsi="Times New Roman"/>
          <w:sz w:val="20"/>
          <w:szCs w:val="20"/>
          <w:lang w:eastAsia="ko-KR"/>
        </w:rPr>
      </w:pPr>
      <w:r w:rsidRPr="00FA6F1F">
        <w:rPr>
          <w:rFonts w:ascii="Times New Roman" w:eastAsia="Batang" w:hAnsi="Times New Roman"/>
          <w:sz w:val="20"/>
          <w:szCs w:val="20"/>
          <w:lang w:eastAsia="ko-KR"/>
        </w:rPr>
        <w:t>Issue #1:</w:t>
      </w:r>
      <w:r w:rsidR="00FA6F1F" w:rsidRPr="00FA6F1F">
        <w:rPr>
          <w:rFonts w:ascii="Times New Roman" w:eastAsia="Batang" w:hAnsi="Times New Roman"/>
          <w:sz w:val="20"/>
          <w:szCs w:val="20"/>
          <w:lang w:eastAsia="ko-KR"/>
        </w:rPr>
        <w:t xml:space="preserve"> whether or not to support </w:t>
      </w:r>
      <w:r w:rsidRPr="00FA6F1F">
        <w:rPr>
          <w:rFonts w:ascii="Times New Roman" w:eastAsia="Batang" w:hAnsi="Times New Roman"/>
          <w:sz w:val="20"/>
          <w:szCs w:val="20"/>
          <w:lang w:eastAsia="ko-KR"/>
        </w:rPr>
        <w:t>case 1</w:t>
      </w:r>
      <w:r w:rsidR="00FA6F1F" w:rsidRPr="00FA6F1F">
        <w:rPr>
          <w:rFonts w:ascii="Times New Roman" w:eastAsia="Batang" w:hAnsi="Times New Roman"/>
          <w:sz w:val="20"/>
          <w:szCs w:val="20"/>
          <w:lang w:eastAsia="ko-KR"/>
        </w:rPr>
        <w:t xml:space="preserve"> with M=3</w:t>
      </w:r>
      <w:r w:rsidRPr="00FA6F1F">
        <w:rPr>
          <w:rFonts w:ascii="Times New Roman" w:eastAsia="Batang" w:hAnsi="Times New Roman"/>
          <w:sz w:val="20"/>
          <w:szCs w:val="20"/>
          <w:lang w:eastAsia="ko-KR"/>
        </w:rPr>
        <w:t xml:space="preserve"> and case 5</w:t>
      </w:r>
    </w:p>
    <w:p w14:paraId="16339B1E" w14:textId="279D112E" w:rsidR="00FA6F1F" w:rsidRDefault="00FA6F1F" w:rsidP="00FA6F1F">
      <w:pPr>
        <w:snapToGrid w:val="0"/>
        <w:spacing w:before="0" w:line="257" w:lineRule="auto"/>
        <w:ind w:firstLineChars="0" w:firstLine="0"/>
      </w:pPr>
    </w:p>
    <w:p w14:paraId="4FA8D37F" w14:textId="5C4CD2A1" w:rsidR="00FA6F1F" w:rsidRPr="00FA6F1F" w:rsidRDefault="00FA6F1F" w:rsidP="00FA6F1F">
      <w:pPr>
        <w:snapToGrid w:val="0"/>
        <w:spacing w:before="0" w:line="257" w:lineRule="auto"/>
        <w:ind w:firstLineChars="0" w:firstLine="0"/>
      </w:pPr>
      <w:r>
        <w:t xml:space="preserve">According to the FL summary [2], there are two alternatives as summarized below. </w:t>
      </w:r>
    </w:p>
    <w:tbl>
      <w:tblPr>
        <w:tblW w:w="0" w:type="auto"/>
        <w:tblCellMar>
          <w:left w:w="0" w:type="dxa"/>
          <w:right w:w="0" w:type="dxa"/>
        </w:tblCellMar>
        <w:tblLook w:val="04A0" w:firstRow="1" w:lastRow="0" w:firstColumn="1" w:lastColumn="0" w:noHBand="0" w:noVBand="1"/>
      </w:tblPr>
      <w:tblGrid>
        <w:gridCol w:w="9727"/>
      </w:tblGrid>
      <w:tr w:rsidR="00FA6F1F" w14:paraId="66497089" w14:textId="77777777" w:rsidTr="00FB7ABB">
        <w:tc>
          <w:tcPr>
            <w:tcW w:w="99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8B44E" w14:textId="77777777" w:rsidR="00FA6F1F" w:rsidRPr="00FA6F1F" w:rsidRDefault="00FA6F1F" w:rsidP="00FA6F1F">
            <w:r w:rsidRPr="00FA6F1F">
              <w:rPr>
                <w:b/>
                <w:bCs/>
                <w:lang w:val="en-GB"/>
              </w:rPr>
              <w:t>Alt 1: </w:t>
            </w:r>
          </w:p>
          <w:p w14:paraId="307A04A8" w14:textId="77777777" w:rsidR="00FA6F1F" w:rsidRPr="00FA6F1F" w:rsidRDefault="00FA6F1F" w:rsidP="00FA6F1F">
            <w:pPr>
              <w:numPr>
                <w:ilvl w:val="0"/>
                <w:numId w:val="34"/>
              </w:numPr>
              <w:overflowPunct w:val="0"/>
              <w:autoSpaceDE w:val="0"/>
              <w:autoSpaceDN w:val="0"/>
              <w:spacing w:before="0" w:after="0" w:line="240" w:lineRule="auto"/>
              <w:ind w:firstLineChars="0"/>
              <w:jc w:val="left"/>
            </w:pPr>
            <w:r w:rsidRPr="00FA6F1F">
              <w:rPr>
                <w:rFonts w:ascii="Times" w:hAnsi="Times" w:cs="Times"/>
                <w:lang w:val="en-GB"/>
              </w:rPr>
              <w:t xml:space="preserve">For PDCCH monitoring adaptation case 1, support at most M = 2 for PDCCH-skipping with 2 </w:t>
            </w:r>
            <w:proofErr w:type="gramStart"/>
            <w:r w:rsidRPr="00FA6F1F">
              <w:rPr>
                <w:rFonts w:ascii="Times" w:hAnsi="Times" w:cs="Times"/>
                <w:lang w:val="en-GB"/>
              </w:rPr>
              <w:t>bits</w:t>
            </w:r>
            <w:proofErr w:type="gramEnd"/>
            <w:r w:rsidRPr="00FA6F1F">
              <w:rPr>
                <w:rFonts w:ascii="Times" w:hAnsi="Times" w:cs="Times"/>
                <w:lang w:val="en-GB"/>
              </w:rPr>
              <w:t xml:space="preserve"> indication.</w:t>
            </w:r>
          </w:p>
          <w:p w14:paraId="54115F4C" w14:textId="77777777" w:rsidR="00FA6F1F" w:rsidRPr="00FA6F1F" w:rsidRDefault="00FA6F1F" w:rsidP="00FA6F1F">
            <w:pPr>
              <w:numPr>
                <w:ilvl w:val="0"/>
                <w:numId w:val="34"/>
              </w:numPr>
              <w:overflowPunct w:val="0"/>
              <w:autoSpaceDE w:val="0"/>
              <w:autoSpaceDN w:val="0"/>
              <w:spacing w:before="0" w:after="0" w:line="240" w:lineRule="auto"/>
              <w:ind w:firstLineChars="0"/>
            </w:pPr>
            <w:r w:rsidRPr="00FA6F1F">
              <w:rPr>
                <w:lang w:val="en-GB"/>
              </w:rPr>
              <w:t>PDCCH monitoring adaptation case 5 (i.e., 3 SSSG switching and skipping) is not supported</w:t>
            </w:r>
          </w:p>
          <w:p w14:paraId="3981BE47" w14:textId="77777777" w:rsidR="00FA6F1F" w:rsidRPr="00FA6F1F" w:rsidRDefault="00FA6F1F" w:rsidP="00FA6F1F">
            <w:pPr>
              <w:rPr>
                <w:b/>
                <w:bCs/>
                <w:lang w:val="en-GB"/>
              </w:rPr>
            </w:pPr>
            <w:r w:rsidRPr="00FA6F1F">
              <w:rPr>
                <w:b/>
                <w:bCs/>
                <w:lang w:val="en-GB"/>
              </w:rPr>
              <w:t>Alt 2:</w:t>
            </w:r>
          </w:p>
          <w:p w14:paraId="416D7133" w14:textId="77777777" w:rsidR="00FA6F1F" w:rsidRPr="00FA6F1F" w:rsidRDefault="00FA6F1F" w:rsidP="00FA6F1F">
            <w:pPr>
              <w:numPr>
                <w:ilvl w:val="0"/>
                <w:numId w:val="32"/>
              </w:numPr>
              <w:overflowPunct w:val="0"/>
              <w:autoSpaceDE w:val="0"/>
              <w:autoSpaceDN w:val="0"/>
              <w:spacing w:before="0" w:after="0" w:line="240" w:lineRule="auto"/>
              <w:ind w:firstLineChars="0"/>
              <w:jc w:val="left"/>
            </w:pPr>
            <w:r w:rsidRPr="00FA6F1F">
              <w:rPr>
                <w:rFonts w:ascii="Times" w:hAnsi="Times" w:cs="Times"/>
                <w:lang w:val="en-GB"/>
              </w:rPr>
              <w:t xml:space="preserve">For PDCCH monitoring adaptation case 1, support at most M = 3 for PDCCH-skipping with 2 </w:t>
            </w:r>
            <w:proofErr w:type="gramStart"/>
            <w:r w:rsidRPr="00FA6F1F">
              <w:rPr>
                <w:rFonts w:ascii="Times" w:hAnsi="Times" w:cs="Times"/>
                <w:lang w:val="en-GB"/>
              </w:rPr>
              <w:t>bits</w:t>
            </w:r>
            <w:proofErr w:type="gramEnd"/>
            <w:r w:rsidRPr="00FA6F1F">
              <w:rPr>
                <w:rFonts w:ascii="Times" w:hAnsi="Times" w:cs="Times"/>
                <w:lang w:val="en-GB"/>
              </w:rPr>
              <w:t xml:space="preserve"> indication.</w:t>
            </w:r>
          </w:p>
          <w:p w14:paraId="1E9C8F57" w14:textId="77777777" w:rsidR="00FA6F1F" w:rsidRPr="00FA6F1F" w:rsidRDefault="00FA6F1F" w:rsidP="00FA6F1F">
            <w:pPr>
              <w:numPr>
                <w:ilvl w:val="0"/>
                <w:numId w:val="32"/>
              </w:numPr>
              <w:overflowPunct w:val="0"/>
              <w:autoSpaceDE w:val="0"/>
              <w:autoSpaceDN w:val="0"/>
              <w:spacing w:before="0" w:after="0" w:line="240" w:lineRule="auto"/>
              <w:ind w:firstLineChars="0"/>
              <w:jc w:val="left"/>
            </w:pPr>
            <w:r w:rsidRPr="00FA6F1F">
              <w:rPr>
                <w:rFonts w:ascii="Times" w:hAnsi="Times" w:cs="Times"/>
                <w:lang w:val="en-GB"/>
              </w:rPr>
              <w:t>PDCCH monitoring adaptation case 5 </w:t>
            </w:r>
            <w:r w:rsidRPr="00FA6F1F">
              <w:rPr>
                <w:lang w:val="en-GB"/>
              </w:rPr>
              <w:t>(i.e., 3 SSSG switching and skipping)</w:t>
            </w:r>
            <w:r w:rsidRPr="00FA6F1F">
              <w:rPr>
                <w:rFonts w:ascii="Times" w:hAnsi="Times" w:cs="Times"/>
                <w:lang w:val="en-GB"/>
              </w:rPr>
              <w:t> is supported.</w:t>
            </w:r>
          </w:p>
          <w:p w14:paraId="7733BFF7" w14:textId="77777777" w:rsidR="00FA6F1F" w:rsidRPr="00FA6F1F" w:rsidRDefault="00FA6F1F" w:rsidP="00FA6F1F">
            <w:pPr>
              <w:numPr>
                <w:ilvl w:val="1"/>
                <w:numId w:val="32"/>
              </w:numPr>
              <w:overflowPunct w:val="0"/>
              <w:autoSpaceDE w:val="0"/>
              <w:autoSpaceDN w:val="0"/>
              <w:spacing w:before="0" w:after="0" w:line="240" w:lineRule="auto"/>
              <w:ind w:firstLineChars="0"/>
              <w:jc w:val="left"/>
            </w:pPr>
            <w:r w:rsidRPr="00FA6F1F">
              <w:rPr>
                <w:lang w:val="en-GB"/>
              </w:rPr>
              <w:t>2-bit in scheduling DCI is supported to indicate PDCCH monitoring adaptation UE behaviours</w:t>
            </w:r>
          </w:p>
          <w:p w14:paraId="17584BE3" w14:textId="77777777" w:rsidR="00FA6F1F" w:rsidRPr="00FA6F1F" w:rsidRDefault="00FA6F1F" w:rsidP="00FA6F1F">
            <w:pPr>
              <w:numPr>
                <w:ilvl w:val="2"/>
                <w:numId w:val="33"/>
              </w:numPr>
              <w:overflowPunct w:val="0"/>
              <w:autoSpaceDE w:val="0"/>
              <w:autoSpaceDN w:val="0"/>
              <w:spacing w:before="0" w:after="0" w:line="240" w:lineRule="auto"/>
              <w:ind w:firstLineChars="0"/>
              <w:jc w:val="left"/>
            </w:pPr>
            <w:r w:rsidRPr="00FA6F1F">
              <w:rPr>
                <w:lang w:val="en-GB"/>
              </w:rPr>
              <w:t xml:space="preserve">‘00’ is </w:t>
            </w:r>
            <w:proofErr w:type="spellStart"/>
            <w:r w:rsidRPr="00FA6F1F">
              <w:rPr>
                <w:lang w:val="en-GB"/>
              </w:rPr>
              <w:t>Beh</w:t>
            </w:r>
            <w:proofErr w:type="spellEnd"/>
            <w:r w:rsidRPr="00FA6F1F">
              <w:rPr>
                <w:lang w:val="en-GB"/>
              </w:rPr>
              <w:t xml:space="preserve"> 2</w:t>
            </w:r>
          </w:p>
          <w:p w14:paraId="3163FF55" w14:textId="77777777" w:rsidR="00FA6F1F" w:rsidRPr="00FA6F1F" w:rsidRDefault="00FA6F1F" w:rsidP="00FA6F1F">
            <w:pPr>
              <w:numPr>
                <w:ilvl w:val="2"/>
                <w:numId w:val="33"/>
              </w:numPr>
              <w:overflowPunct w:val="0"/>
              <w:autoSpaceDE w:val="0"/>
              <w:autoSpaceDN w:val="0"/>
              <w:spacing w:before="0" w:after="0" w:line="240" w:lineRule="auto"/>
              <w:ind w:firstLineChars="0"/>
              <w:jc w:val="left"/>
            </w:pPr>
            <w:r w:rsidRPr="00FA6F1F">
              <w:rPr>
                <w:lang w:val="en-GB"/>
              </w:rPr>
              <w:t xml:space="preserve">‘01’ is </w:t>
            </w:r>
            <w:proofErr w:type="spellStart"/>
            <w:r w:rsidRPr="00FA6F1F">
              <w:rPr>
                <w:lang w:val="en-GB"/>
              </w:rPr>
              <w:t>Beh</w:t>
            </w:r>
            <w:proofErr w:type="spellEnd"/>
            <w:r w:rsidRPr="00FA6F1F">
              <w:rPr>
                <w:lang w:val="en-GB"/>
              </w:rPr>
              <w:t xml:space="preserve"> 2A</w:t>
            </w:r>
          </w:p>
          <w:p w14:paraId="64473EBC" w14:textId="77777777" w:rsidR="00FA6F1F" w:rsidRPr="00FA6F1F" w:rsidRDefault="00FA6F1F" w:rsidP="00FA6F1F">
            <w:pPr>
              <w:numPr>
                <w:ilvl w:val="2"/>
                <w:numId w:val="33"/>
              </w:numPr>
              <w:overflowPunct w:val="0"/>
              <w:autoSpaceDE w:val="0"/>
              <w:autoSpaceDN w:val="0"/>
              <w:spacing w:before="0" w:after="0" w:line="240" w:lineRule="auto"/>
              <w:ind w:firstLineChars="0"/>
              <w:jc w:val="left"/>
            </w:pPr>
            <w:r w:rsidRPr="00FA6F1F">
              <w:rPr>
                <w:lang w:val="en-GB"/>
              </w:rPr>
              <w:t xml:space="preserve">‘10’ is </w:t>
            </w:r>
            <w:proofErr w:type="spellStart"/>
            <w:r w:rsidRPr="00FA6F1F">
              <w:rPr>
                <w:lang w:val="en-GB"/>
              </w:rPr>
              <w:t>Beh</w:t>
            </w:r>
            <w:proofErr w:type="spellEnd"/>
            <w:r w:rsidRPr="00FA6F1F">
              <w:rPr>
                <w:lang w:val="en-GB"/>
              </w:rPr>
              <w:t xml:space="preserve"> 2B</w:t>
            </w:r>
          </w:p>
          <w:p w14:paraId="1C3EB0DA" w14:textId="77777777" w:rsidR="00FA6F1F" w:rsidRPr="00FA6F1F" w:rsidRDefault="00FA6F1F" w:rsidP="00FA6F1F">
            <w:pPr>
              <w:numPr>
                <w:ilvl w:val="2"/>
                <w:numId w:val="33"/>
              </w:numPr>
              <w:overflowPunct w:val="0"/>
              <w:autoSpaceDE w:val="0"/>
              <w:autoSpaceDN w:val="0"/>
              <w:spacing w:before="0" w:after="0" w:line="240" w:lineRule="auto"/>
              <w:ind w:firstLineChars="0"/>
              <w:jc w:val="left"/>
            </w:pPr>
            <w:r w:rsidRPr="00FA6F1F">
              <w:rPr>
                <w:lang w:val="en-GB"/>
              </w:rPr>
              <w:t xml:space="preserve">‘11’ is </w:t>
            </w:r>
            <w:proofErr w:type="spellStart"/>
            <w:r w:rsidRPr="00FA6F1F">
              <w:rPr>
                <w:lang w:val="en-GB"/>
              </w:rPr>
              <w:t>Beh</w:t>
            </w:r>
            <w:proofErr w:type="spellEnd"/>
            <w:r w:rsidRPr="00FA6F1F">
              <w:rPr>
                <w:lang w:val="en-GB"/>
              </w:rPr>
              <w:t xml:space="preserve"> 1A</w:t>
            </w:r>
          </w:p>
          <w:p w14:paraId="2C136D05" w14:textId="763A1D61" w:rsidR="00FA6F1F" w:rsidRPr="00FA6F1F" w:rsidRDefault="00FA6F1F" w:rsidP="00FA6F1F">
            <w:pPr>
              <w:numPr>
                <w:ilvl w:val="1"/>
                <w:numId w:val="32"/>
              </w:numPr>
              <w:overflowPunct w:val="0"/>
              <w:autoSpaceDE w:val="0"/>
              <w:autoSpaceDN w:val="0"/>
              <w:spacing w:before="0" w:after="0" w:line="240" w:lineRule="auto"/>
              <w:ind w:firstLineChars="0"/>
            </w:pPr>
            <w:r>
              <w:rPr>
                <w:rFonts w:ascii="Times" w:hAnsi="Times" w:cs="Times"/>
                <w:lang w:val="en-GB"/>
              </w:rPr>
              <w:lastRenderedPageBreak/>
              <w:t xml:space="preserve">Note: </w:t>
            </w:r>
            <w:proofErr w:type="gramStart"/>
            <w:r>
              <w:rPr>
                <w:rFonts w:ascii="Times" w:hAnsi="Times" w:cs="Times"/>
                <w:lang w:val="en-GB"/>
              </w:rPr>
              <w:t>for  ‘</w:t>
            </w:r>
            <w:proofErr w:type="gramEnd"/>
            <w:r>
              <w:rPr>
                <w:rFonts w:ascii="Times" w:hAnsi="Times" w:cs="Times"/>
                <w:lang w:val="en-GB"/>
              </w:rPr>
              <w:t>00’, ‘01’ and ‘1</w:t>
            </w:r>
            <w:r w:rsidRPr="00FA6F1F">
              <w:rPr>
                <w:rFonts w:ascii="Times" w:hAnsi="Times" w:cs="Times"/>
                <w:lang w:val="en-GB"/>
              </w:rPr>
              <w:t xml:space="preserve">0’, UE performs </w:t>
            </w:r>
            <w:proofErr w:type="spellStart"/>
            <w:r w:rsidRPr="00FA6F1F">
              <w:rPr>
                <w:rFonts w:ascii="Times" w:hAnsi="Times" w:cs="Times"/>
                <w:lang w:val="en-GB"/>
              </w:rPr>
              <w:t>Beh</w:t>
            </w:r>
            <w:proofErr w:type="spellEnd"/>
            <w:r w:rsidRPr="00FA6F1F">
              <w:rPr>
                <w:rFonts w:ascii="Times" w:hAnsi="Times" w:cs="Times"/>
                <w:lang w:val="en-GB"/>
              </w:rPr>
              <w:t xml:space="preserve"> 1(i.e., does not perform PDCCH skipping )</w:t>
            </w:r>
          </w:p>
          <w:p w14:paraId="4D202C1F" w14:textId="0C046A62" w:rsidR="00FA6F1F" w:rsidRPr="00FA6F1F" w:rsidRDefault="00FA6F1F" w:rsidP="00FA6F1F">
            <w:pPr>
              <w:numPr>
                <w:ilvl w:val="1"/>
                <w:numId w:val="32"/>
              </w:numPr>
              <w:overflowPunct w:val="0"/>
              <w:autoSpaceDE w:val="0"/>
              <w:autoSpaceDN w:val="0"/>
              <w:spacing w:before="0" w:after="0" w:line="240" w:lineRule="auto"/>
              <w:ind w:firstLineChars="0"/>
            </w:pPr>
            <w:r w:rsidRPr="00FA6F1F">
              <w:rPr>
                <w:rFonts w:ascii="Times" w:hAnsi="Times" w:cs="Times"/>
                <w:lang w:val="en-GB"/>
              </w:rPr>
              <w:t>FFS Timer behaviour</w:t>
            </w:r>
          </w:p>
        </w:tc>
      </w:tr>
    </w:tbl>
    <w:p w14:paraId="74BB3D1F" w14:textId="13B3DABB" w:rsidR="005A18D2" w:rsidRDefault="005A18D2" w:rsidP="00450DD7">
      <w:pPr>
        <w:spacing w:before="0" w:after="0" w:line="257" w:lineRule="auto"/>
        <w:ind w:firstLineChars="0" w:firstLine="0"/>
        <w:rPr>
          <w:lang w:val="en-GB"/>
        </w:rPr>
      </w:pPr>
    </w:p>
    <w:p w14:paraId="18DC2347" w14:textId="766A9FB8" w:rsidR="00FA6F1F" w:rsidRDefault="00FA6F1F" w:rsidP="00FA6F1F">
      <w:pPr>
        <w:snapToGrid w:val="0"/>
        <w:spacing w:before="0" w:after="0" w:line="257" w:lineRule="auto"/>
        <w:ind w:firstLineChars="0" w:firstLine="0"/>
      </w:pPr>
      <w:r>
        <w:t xml:space="preserve">For case 1 when SSSGs are not configured, the 2 bits can be used to indicate up to 3 PDCCH skipping durations. So, we are fine to support up to M=3 PDCCH skipping durations. gNB has the flexibility to configured the actual number of PDCCH skipping durations. The configuration of PDCCH skipping duration can be per DL BWP so that UE be triggered with different PDCCH skipping duration in different DL BWPs. </w:t>
      </w:r>
    </w:p>
    <w:p w14:paraId="53B40357" w14:textId="1FE3F713" w:rsidR="00FA6F1F" w:rsidRDefault="00FA6F1F" w:rsidP="00FA6F1F">
      <w:pPr>
        <w:snapToGrid w:val="0"/>
        <w:spacing w:before="0" w:after="0" w:line="257" w:lineRule="auto"/>
        <w:ind w:firstLineChars="0" w:firstLine="0"/>
      </w:pPr>
    </w:p>
    <w:p w14:paraId="078A673A" w14:textId="21A08674" w:rsidR="00FA6F1F" w:rsidRPr="0004500F" w:rsidRDefault="00FA6F1F" w:rsidP="00FA6F1F">
      <w:pPr>
        <w:snapToGrid w:val="0"/>
        <w:spacing w:before="0" w:after="0" w:line="257" w:lineRule="auto"/>
        <w:ind w:firstLineChars="0" w:firstLine="0"/>
        <w:rPr>
          <w:lang w:val="en-GB"/>
        </w:rPr>
      </w:pPr>
      <w:r>
        <w:t xml:space="preserve">For case 5, it can be supported without any new design. Therefore, we support it to provide more adaptation flexibility on </w:t>
      </w:r>
      <w:proofErr w:type="spellStart"/>
      <w:r>
        <w:t>gNB</w:t>
      </w:r>
      <w:proofErr w:type="spellEnd"/>
      <w:r>
        <w:t xml:space="preserve"> side.  </w:t>
      </w:r>
    </w:p>
    <w:p w14:paraId="504222E0" w14:textId="77777777" w:rsidR="00FA6F1F" w:rsidRPr="0004500F" w:rsidRDefault="00FA6F1F" w:rsidP="00FA6F1F">
      <w:pPr>
        <w:snapToGrid w:val="0"/>
        <w:spacing w:before="0" w:after="0" w:line="257" w:lineRule="auto"/>
        <w:ind w:firstLineChars="0" w:firstLine="0"/>
        <w:rPr>
          <w:b/>
          <w:u w:val="single"/>
          <w:lang w:val="en-GB"/>
        </w:rPr>
      </w:pPr>
    </w:p>
    <w:p w14:paraId="263D8154" w14:textId="5EFAAB70" w:rsidR="00FA6F1F" w:rsidRPr="00FA6F1F" w:rsidRDefault="00FA6F1F" w:rsidP="00FA6F1F">
      <w:pPr>
        <w:snapToGrid w:val="0"/>
        <w:spacing w:before="0" w:after="0" w:line="257" w:lineRule="auto"/>
        <w:ind w:firstLineChars="0" w:firstLine="0"/>
        <w:rPr>
          <w:b/>
          <w:u w:val="single"/>
          <w:lang w:val="en-GB"/>
        </w:rPr>
      </w:pPr>
      <w:r w:rsidRPr="00FA6F1F">
        <w:rPr>
          <w:b/>
          <w:u w:val="single"/>
          <w:lang w:val="en-GB"/>
        </w:rPr>
        <w:t xml:space="preserve">Proposal </w:t>
      </w:r>
      <w:r w:rsidR="00A5081E">
        <w:rPr>
          <w:b/>
          <w:u w:val="single"/>
          <w:lang w:val="en-GB"/>
        </w:rPr>
        <w:t>5</w:t>
      </w:r>
      <w:r w:rsidRPr="00FA6F1F">
        <w:rPr>
          <w:b/>
          <w:u w:val="single"/>
          <w:lang w:val="en-GB"/>
        </w:rPr>
        <w:t xml:space="preserve">: Support case 1 with M = 3, and Case 5. </w:t>
      </w:r>
    </w:p>
    <w:p w14:paraId="1440BB2D" w14:textId="6046B371" w:rsidR="00FA6F1F" w:rsidRPr="00FA6F1F" w:rsidRDefault="00FA6F1F" w:rsidP="00FA6F1F">
      <w:pPr>
        <w:pStyle w:val="ListParagraph"/>
        <w:numPr>
          <w:ilvl w:val="0"/>
          <w:numId w:val="49"/>
        </w:numPr>
        <w:snapToGrid w:val="0"/>
        <w:spacing w:before="0" w:line="257" w:lineRule="auto"/>
        <w:ind w:firstLineChars="0"/>
        <w:rPr>
          <w:rFonts w:ascii="Times New Roman" w:hAnsi="Times New Roman"/>
          <w:b/>
          <w:sz w:val="20"/>
          <w:szCs w:val="20"/>
          <w:u w:val="single"/>
          <w:lang w:val="en-GB"/>
        </w:rPr>
      </w:pPr>
      <w:r w:rsidRPr="00FA6F1F">
        <w:rPr>
          <w:rFonts w:ascii="Times New Roman" w:hAnsi="Times New Roman"/>
          <w:b/>
          <w:sz w:val="20"/>
          <w:szCs w:val="20"/>
          <w:u w:val="single"/>
          <w:lang w:val="en-GB"/>
        </w:rPr>
        <w:t>Ado</w:t>
      </w:r>
      <w:r w:rsidR="003C47AA">
        <w:rPr>
          <w:rFonts w:ascii="Times New Roman" w:hAnsi="Times New Roman"/>
          <w:b/>
          <w:sz w:val="20"/>
          <w:szCs w:val="20"/>
          <w:u w:val="single"/>
          <w:lang w:val="en-GB"/>
        </w:rPr>
        <w:t>pt Proposed TP #5 for TS 38.213</w:t>
      </w:r>
    </w:p>
    <w:p w14:paraId="19435DF4" w14:textId="762452E3" w:rsidR="00FA6F1F" w:rsidRPr="00FA6F1F" w:rsidRDefault="00FA6F1F" w:rsidP="00450DD7">
      <w:pPr>
        <w:spacing w:before="0" w:after="0" w:line="257" w:lineRule="auto"/>
        <w:ind w:firstLineChars="0" w:firstLine="0"/>
        <w:rPr>
          <w:lang w:val="en-GB"/>
        </w:rPr>
      </w:pPr>
    </w:p>
    <w:p w14:paraId="16EF0515" w14:textId="7359D0FC" w:rsidR="00FA6F1F" w:rsidRPr="00FA6F1F" w:rsidRDefault="00FA6F1F" w:rsidP="00FA6F1F">
      <w:pPr>
        <w:overflowPunct w:val="0"/>
        <w:autoSpaceDE w:val="0"/>
        <w:autoSpaceDN w:val="0"/>
        <w:adjustRightInd w:val="0"/>
        <w:spacing w:before="0" w:line="257" w:lineRule="auto"/>
        <w:ind w:firstLineChars="0" w:firstLine="0"/>
        <w:contextualSpacing/>
        <w:jc w:val="left"/>
        <w:textAlignment w:val="baseline"/>
        <w:rPr>
          <w:rFonts w:eastAsia="SimSun"/>
          <w:color w:val="000000"/>
          <w:lang w:val="en-GB"/>
        </w:rPr>
      </w:pPr>
      <w:r w:rsidRPr="00FA6F1F">
        <w:rPr>
          <w:b/>
          <w:u w:val="single"/>
        </w:rPr>
        <w:t>Proposed TP #5 for TS 38.213</w:t>
      </w:r>
    </w:p>
    <w:tbl>
      <w:tblPr>
        <w:tblW w:w="0" w:type="auto"/>
        <w:tblCellMar>
          <w:left w:w="0" w:type="dxa"/>
          <w:right w:w="0" w:type="dxa"/>
        </w:tblCellMar>
        <w:tblLook w:val="04A0" w:firstRow="1" w:lastRow="0" w:firstColumn="1" w:lastColumn="0" w:noHBand="0" w:noVBand="1"/>
      </w:tblPr>
      <w:tblGrid>
        <w:gridCol w:w="9440"/>
      </w:tblGrid>
      <w:tr w:rsidR="00FA6F1F" w14:paraId="74D7EBC1" w14:textId="77777777" w:rsidTr="00483060">
        <w:tc>
          <w:tcPr>
            <w:tcW w:w="94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A2C351" w14:textId="77777777" w:rsidR="00FA6F1F" w:rsidRPr="00A82CAF" w:rsidRDefault="00FA6F1F" w:rsidP="00FB7ABB">
            <w:pPr>
              <w:keepNext/>
              <w:keepLines/>
              <w:spacing w:before="180" w:after="180" w:line="240" w:lineRule="auto"/>
              <w:ind w:left="1134" w:firstLineChars="0" w:hanging="1134"/>
              <w:jc w:val="left"/>
              <w:outlineLvl w:val="1"/>
              <w:rPr>
                <w:rFonts w:ascii="Arial" w:eastAsia="SimSun" w:hAnsi="Arial"/>
                <w:sz w:val="32"/>
                <w:lang w:val="en-GB" w:eastAsia="en-US"/>
              </w:rPr>
            </w:pPr>
            <w:r w:rsidRPr="00A82CAF">
              <w:rPr>
                <w:rFonts w:ascii="Arial" w:eastAsia="SimSun" w:hAnsi="Arial"/>
                <w:sz w:val="32"/>
                <w:lang w:val="en-GB" w:eastAsia="en-US"/>
              </w:rPr>
              <w:t>10.4</w:t>
            </w:r>
            <w:r w:rsidRPr="00A82CAF">
              <w:rPr>
                <w:rFonts w:ascii="Arial" w:eastAsia="SimSun" w:hAnsi="Arial"/>
                <w:sz w:val="32"/>
                <w:lang w:val="en-GB" w:eastAsia="en-US"/>
              </w:rPr>
              <w:tab/>
              <w:t>Search space set group switching and skipping of PDCCH monitoring</w:t>
            </w:r>
          </w:p>
          <w:p w14:paraId="012BE3F7" w14:textId="77777777" w:rsidR="00FA6F1F" w:rsidRPr="00B7369A" w:rsidRDefault="00FA6F1F" w:rsidP="00FB7ABB">
            <w:pPr>
              <w:pStyle w:val="TAL"/>
              <w:ind w:firstLineChars="0" w:firstLine="0"/>
              <w:rPr>
                <w:rFonts w:ascii="Times New Roman" w:hAnsi="Times New Roman"/>
                <w:color w:val="FF0000"/>
                <w:sz w:val="20"/>
              </w:rPr>
            </w:pPr>
            <w:r>
              <w:rPr>
                <w:rFonts w:ascii="Times New Roman" w:hAnsi="Times New Roman"/>
                <w:color w:val="FF0000"/>
                <w:sz w:val="20"/>
              </w:rPr>
              <w:t>=============================</w:t>
            </w:r>
            <w:r w:rsidRPr="00EB1171">
              <w:rPr>
                <w:rFonts w:ascii="Times New Roman" w:hAnsi="Times New Roman"/>
                <w:color w:val="FF0000"/>
                <w:sz w:val="20"/>
              </w:rPr>
              <w:t xml:space="preserve"> Unchanged Text Omitted =====================</w:t>
            </w:r>
            <w:r>
              <w:rPr>
                <w:rFonts w:ascii="Times New Roman" w:hAnsi="Times New Roman"/>
                <w:color w:val="FF0000"/>
                <w:sz w:val="20"/>
              </w:rPr>
              <w:t>==========</w:t>
            </w:r>
          </w:p>
          <w:p w14:paraId="146A7B56" w14:textId="77777777" w:rsidR="00A5081E" w:rsidRPr="00A5081E" w:rsidRDefault="00A5081E" w:rsidP="00A5081E">
            <w:pPr>
              <w:spacing w:before="0" w:after="180" w:line="240" w:lineRule="auto"/>
              <w:ind w:firstLineChars="0" w:firstLine="0"/>
              <w:jc w:val="left"/>
              <w:rPr>
                <w:rFonts w:eastAsia="SimSun"/>
                <w:lang w:eastAsia="zh-CN"/>
              </w:rPr>
            </w:pPr>
            <w:r w:rsidRPr="00A5081E">
              <w:rPr>
                <w:rFonts w:eastAsia="SimSun"/>
                <w:lang w:eastAsia="zh-CN"/>
              </w:rPr>
              <w:t>If the</w:t>
            </w:r>
            <w:r w:rsidRPr="00A5081E">
              <w:rPr>
                <w:rFonts w:eastAsia="SimSun"/>
                <w:lang w:eastAsia="en-US"/>
              </w:rPr>
              <w:t xml:space="preserve"> set of durations includes two values</w:t>
            </w:r>
            <w:r w:rsidRPr="00A5081E">
              <w:rPr>
                <w:rFonts w:eastAsia="SimSun"/>
                <w:lang w:eastAsia="zh-CN"/>
              </w:rPr>
              <w:t xml:space="preserve"> and for </w:t>
            </w:r>
            <w:r w:rsidRPr="00A5081E">
              <w:rPr>
                <w:rFonts w:eastAsia="SimSun"/>
                <w:lang w:eastAsia="en-US"/>
              </w:rPr>
              <w:t xml:space="preserve">PDCCH monitoring according to </w:t>
            </w:r>
            <w:r w:rsidRPr="00A5081E">
              <w:rPr>
                <w:rFonts w:eastAsia="SimSun"/>
                <w:lang w:val="en-GB" w:eastAsia="zh-CN"/>
              </w:rPr>
              <w:t>Type3-PDCCH CSS set</w:t>
            </w:r>
            <w:r w:rsidRPr="00A5081E">
              <w:rPr>
                <w:rFonts w:eastAsia="SimSun"/>
                <w:lang w:eastAsia="zh-CN"/>
              </w:rPr>
              <w:t>s</w:t>
            </w:r>
            <w:r w:rsidRPr="00A5081E">
              <w:rPr>
                <w:rFonts w:eastAsia="SimSun"/>
                <w:lang w:val="en-GB" w:eastAsia="zh-CN"/>
              </w:rPr>
              <w:t xml:space="preserve"> or USS set</w:t>
            </w:r>
            <w:r w:rsidRPr="00A5081E">
              <w:rPr>
                <w:rFonts w:eastAsia="SimSun"/>
                <w:lang w:eastAsia="zh-CN"/>
              </w:rPr>
              <w:t>s</w:t>
            </w:r>
            <w:r w:rsidRPr="00A5081E">
              <w:rPr>
                <w:rFonts w:eastAsia="SimSun"/>
                <w:lang w:eastAsia="en-US"/>
              </w:rPr>
              <w:t xml:space="preserve"> on the serving cell</w:t>
            </w:r>
          </w:p>
          <w:p w14:paraId="540A49EA" w14:textId="77777777" w:rsidR="00A5081E" w:rsidRPr="00A5081E" w:rsidRDefault="00A5081E" w:rsidP="00A5081E">
            <w:pPr>
              <w:spacing w:before="0" w:after="180" w:line="240" w:lineRule="auto"/>
              <w:ind w:left="568" w:firstLineChars="0" w:hanging="284"/>
              <w:jc w:val="left"/>
              <w:rPr>
                <w:rFonts w:eastAsia="SimSun"/>
                <w:lang w:eastAsia="en-US"/>
              </w:rPr>
            </w:pPr>
            <w:r w:rsidRPr="00A5081E">
              <w:rPr>
                <w:rFonts w:eastAsia="SimSun"/>
                <w:lang w:val="x-none" w:eastAsia="en-US"/>
              </w:rPr>
              <w:t>-</w:t>
            </w:r>
            <w:r w:rsidRPr="00A5081E">
              <w:rPr>
                <w:rFonts w:eastAsia="SimSun"/>
                <w:lang w:val="x-none" w:eastAsia="en-US"/>
              </w:rPr>
              <w:tab/>
              <w:t xml:space="preserve">a </w:t>
            </w:r>
            <w:r w:rsidRPr="00A5081E">
              <w:rPr>
                <w:rFonts w:eastAsia="SimSun"/>
                <w:lang w:eastAsia="en-US"/>
              </w:rPr>
              <w:t>'</w:t>
            </w:r>
            <w:r w:rsidRPr="00A5081E">
              <w:rPr>
                <w:rFonts w:eastAsia="SimSun"/>
                <w:lang w:val="x-none" w:eastAsia="en-US"/>
              </w:rPr>
              <w:t>0</w:t>
            </w:r>
            <w:r w:rsidRPr="00A5081E">
              <w:rPr>
                <w:rFonts w:eastAsia="SimSun"/>
                <w:lang w:eastAsia="en-US"/>
              </w:rPr>
              <w:t>0'</w:t>
            </w:r>
            <w:r w:rsidRPr="00A5081E">
              <w:rPr>
                <w:rFonts w:eastAsia="SimSun"/>
                <w:lang w:val="x-none" w:eastAsia="en-US"/>
              </w:rPr>
              <w:t xml:space="preserve"> value for the bit indicates</w:t>
            </w:r>
            <w:r w:rsidRPr="00A5081E">
              <w:rPr>
                <w:rFonts w:eastAsia="SimSun"/>
                <w:lang w:eastAsia="en-US"/>
              </w:rPr>
              <w:t xml:space="preserve"> start of PDCCH monitoring according to search space sets with group index</w:t>
            </w:r>
            <w:r w:rsidRPr="00A5081E">
              <w:rPr>
                <w:rFonts w:eastAsia="SimSun"/>
                <w:lang w:val="x-none" w:eastAsia="en-US"/>
              </w:rPr>
              <w:t xml:space="preserve"> </w:t>
            </w:r>
            <w:r w:rsidRPr="00A5081E">
              <w:rPr>
                <w:rFonts w:eastAsia="SimSun"/>
                <w:lang w:eastAsia="en-US"/>
              </w:rPr>
              <w:t>0 and stop of PDCCH monitoring according to search space sets with group index 1, if any</w:t>
            </w:r>
          </w:p>
          <w:p w14:paraId="29C26E46" w14:textId="77777777" w:rsidR="00A5081E" w:rsidRPr="00A5081E" w:rsidRDefault="00A5081E" w:rsidP="00A5081E">
            <w:pPr>
              <w:spacing w:before="0" w:after="180" w:line="240" w:lineRule="auto"/>
              <w:ind w:left="568" w:firstLineChars="0" w:hanging="284"/>
              <w:jc w:val="left"/>
              <w:rPr>
                <w:rFonts w:eastAsia="SimSun"/>
                <w:lang w:eastAsia="en-US"/>
              </w:rPr>
            </w:pPr>
            <w:r w:rsidRPr="00A5081E">
              <w:rPr>
                <w:rFonts w:eastAsia="SimSun"/>
                <w:lang w:val="x-none" w:eastAsia="en-US"/>
              </w:rPr>
              <w:t>-</w:t>
            </w:r>
            <w:r w:rsidRPr="00A5081E">
              <w:rPr>
                <w:rFonts w:eastAsia="SimSun"/>
                <w:lang w:val="x-none" w:eastAsia="en-US"/>
              </w:rPr>
              <w:tab/>
              <w:t xml:space="preserve">a </w:t>
            </w:r>
            <w:r w:rsidRPr="00A5081E">
              <w:rPr>
                <w:rFonts w:eastAsia="SimSun"/>
                <w:lang w:eastAsia="en-US"/>
              </w:rPr>
              <w:t>'01'</w:t>
            </w:r>
            <w:r w:rsidRPr="00A5081E">
              <w:rPr>
                <w:rFonts w:eastAsia="SimSun"/>
                <w:lang w:val="x-none" w:eastAsia="en-US"/>
              </w:rPr>
              <w:t xml:space="preserve"> value for the bit indicates</w:t>
            </w:r>
            <w:r w:rsidRPr="00A5081E">
              <w:rPr>
                <w:rFonts w:eastAsia="SimSun"/>
                <w:lang w:eastAsia="en-US"/>
              </w:rPr>
              <w:t xml:space="preserve"> start of PDCCH monitoring according to search space sets with group index</w:t>
            </w:r>
            <w:r w:rsidRPr="00A5081E">
              <w:rPr>
                <w:rFonts w:eastAsia="SimSun"/>
                <w:lang w:val="x-none" w:eastAsia="en-US"/>
              </w:rPr>
              <w:t xml:space="preserve"> </w:t>
            </w:r>
            <w:r w:rsidRPr="00A5081E">
              <w:rPr>
                <w:rFonts w:eastAsia="SimSun"/>
                <w:lang w:eastAsia="en-US"/>
              </w:rPr>
              <w:t>1 and stop of PDCCH monitoring according to search space sets with group index 0, if any</w:t>
            </w:r>
          </w:p>
          <w:p w14:paraId="230D4C39" w14:textId="77777777" w:rsidR="00A5081E" w:rsidRPr="00A5081E" w:rsidRDefault="00A5081E" w:rsidP="00A5081E">
            <w:pPr>
              <w:spacing w:before="0" w:after="180" w:line="240" w:lineRule="auto"/>
              <w:ind w:left="568" w:firstLineChars="0" w:hanging="284"/>
              <w:jc w:val="left"/>
              <w:rPr>
                <w:rFonts w:eastAsia="SimSun"/>
                <w:lang w:eastAsia="en-US"/>
              </w:rPr>
            </w:pPr>
            <w:r w:rsidRPr="00A5081E">
              <w:rPr>
                <w:rFonts w:eastAsia="SimSun"/>
                <w:lang w:val="x-none" w:eastAsia="en-US"/>
              </w:rPr>
              <w:t>-</w:t>
            </w:r>
            <w:r w:rsidRPr="00A5081E">
              <w:rPr>
                <w:rFonts w:eastAsia="SimSun"/>
                <w:lang w:val="x-none" w:eastAsia="en-US"/>
              </w:rPr>
              <w:tab/>
              <w:t xml:space="preserve">a </w:t>
            </w:r>
            <w:r w:rsidRPr="00A5081E">
              <w:rPr>
                <w:rFonts w:eastAsia="SimSun"/>
                <w:lang w:eastAsia="en-US"/>
              </w:rPr>
              <w:t>'10'</w:t>
            </w:r>
            <w:r w:rsidRPr="00A5081E">
              <w:rPr>
                <w:rFonts w:eastAsia="SimSun"/>
                <w:lang w:val="x-none" w:eastAsia="en-US"/>
              </w:rPr>
              <w:t xml:space="preserve"> value for the bit</w:t>
            </w:r>
            <w:r w:rsidRPr="00A5081E">
              <w:rPr>
                <w:rFonts w:eastAsia="SimSun"/>
                <w:lang w:eastAsia="en-US"/>
              </w:rPr>
              <w:t>s</w:t>
            </w:r>
            <w:r w:rsidRPr="00A5081E">
              <w:rPr>
                <w:rFonts w:eastAsia="SimSun"/>
                <w:lang w:val="x-none" w:eastAsia="en-US"/>
              </w:rPr>
              <w:t xml:space="preserve"> indicates </w:t>
            </w:r>
            <w:r w:rsidRPr="00A5081E">
              <w:rPr>
                <w:rFonts w:eastAsia="SimSun"/>
                <w:lang w:eastAsia="en-US"/>
              </w:rPr>
              <w:t>skipping PDCCH monitoring for a duration provided by the first value in the set of durations</w:t>
            </w:r>
          </w:p>
          <w:p w14:paraId="5031E38C" w14:textId="7E464283" w:rsidR="00A5081E" w:rsidRDefault="00A5081E" w:rsidP="00A5081E">
            <w:pPr>
              <w:spacing w:before="0" w:after="180" w:line="240" w:lineRule="auto"/>
              <w:ind w:left="568" w:firstLineChars="0" w:hanging="284"/>
              <w:jc w:val="left"/>
              <w:rPr>
                <w:rFonts w:eastAsia="SimSun"/>
                <w:lang w:eastAsia="en-US"/>
              </w:rPr>
            </w:pPr>
            <w:r w:rsidRPr="00A5081E">
              <w:rPr>
                <w:rFonts w:eastAsia="SimSun"/>
                <w:lang w:val="x-none" w:eastAsia="en-US"/>
              </w:rPr>
              <w:t>-</w:t>
            </w:r>
            <w:r w:rsidRPr="00A5081E">
              <w:rPr>
                <w:rFonts w:eastAsia="SimSun"/>
                <w:lang w:val="x-none" w:eastAsia="en-US"/>
              </w:rPr>
              <w:tab/>
              <w:t xml:space="preserve">a </w:t>
            </w:r>
            <w:r w:rsidRPr="00A5081E">
              <w:rPr>
                <w:rFonts w:eastAsia="SimSun"/>
                <w:lang w:eastAsia="en-US"/>
              </w:rPr>
              <w:t>'11'</w:t>
            </w:r>
            <w:r w:rsidRPr="00A5081E">
              <w:rPr>
                <w:rFonts w:eastAsia="SimSun"/>
                <w:lang w:val="x-none" w:eastAsia="en-US"/>
              </w:rPr>
              <w:t xml:space="preserve"> value for the bit</w:t>
            </w:r>
            <w:r w:rsidRPr="00A5081E">
              <w:rPr>
                <w:rFonts w:eastAsia="SimSun"/>
                <w:lang w:eastAsia="en-US"/>
              </w:rPr>
              <w:t>s</w:t>
            </w:r>
            <w:r w:rsidRPr="00A5081E">
              <w:rPr>
                <w:rFonts w:eastAsia="SimSun"/>
                <w:lang w:val="x-none" w:eastAsia="en-US"/>
              </w:rPr>
              <w:t xml:space="preserve"> indicates </w:t>
            </w:r>
            <w:r w:rsidRPr="00A5081E">
              <w:rPr>
                <w:rFonts w:eastAsia="SimSun"/>
                <w:lang w:eastAsia="en-US"/>
              </w:rPr>
              <w:t>skipping PDCCH monitoring for a duration provided by the second value in the set of durations</w:t>
            </w:r>
          </w:p>
          <w:p w14:paraId="3F33FD0B" w14:textId="54006881" w:rsidR="00A5081E" w:rsidRPr="00A5081E" w:rsidRDefault="00A5081E" w:rsidP="00A5081E">
            <w:pPr>
              <w:spacing w:before="0" w:after="180" w:line="240" w:lineRule="auto"/>
              <w:ind w:firstLineChars="0" w:firstLine="0"/>
              <w:jc w:val="left"/>
              <w:rPr>
                <w:rFonts w:eastAsia="SimSun"/>
                <w:color w:val="FF0000"/>
                <w:u w:val="single"/>
                <w:lang w:eastAsia="zh-CN"/>
              </w:rPr>
            </w:pPr>
            <w:r w:rsidRPr="00A5081E">
              <w:rPr>
                <w:rFonts w:eastAsia="SimSun"/>
                <w:color w:val="FF0000"/>
                <w:u w:val="single"/>
                <w:lang w:eastAsia="zh-CN"/>
              </w:rPr>
              <w:t>If the</w:t>
            </w:r>
            <w:r w:rsidRPr="00A5081E">
              <w:rPr>
                <w:rFonts w:eastAsia="SimSun"/>
                <w:color w:val="FF0000"/>
                <w:u w:val="single"/>
                <w:lang w:eastAsia="en-US"/>
              </w:rPr>
              <w:t xml:space="preserve"> set of durations includes one value</w:t>
            </w:r>
            <w:r w:rsidRPr="00A5081E">
              <w:rPr>
                <w:rFonts w:eastAsia="SimSun"/>
                <w:color w:val="FF0000"/>
                <w:u w:val="single"/>
                <w:lang w:eastAsia="zh-CN"/>
              </w:rPr>
              <w:t xml:space="preserve"> and for </w:t>
            </w:r>
            <w:r w:rsidRPr="00A5081E">
              <w:rPr>
                <w:rFonts w:eastAsia="SimSun"/>
                <w:color w:val="FF0000"/>
                <w:u w:val="single"/>
                <w:lang w:eastAsia="en-US"/>
              </w:rPr>
              <w:t xml:space="preserve">PDCCH monitoring according to </w:t>
            </w:r>
            <w:r w:rsidRPr="00A5081E">
              <w:rPr>
                <w:rFonts w:eastAsia="SimSun"/>
                <w:color w:val="FF0000"/>
                <w:u w:val="single"/>
                <w:lang w:val="en-GB" w:eastAsia="zh-CN"/>
              </w:rPr>
              <w:t>Type3-PDCCH CSS set</w:t>
            </w:r>
            <w:r w:rsidRPr="00A5081E">
              <w:rPr>
                <w:rFonts w:eastAsia="SimSun"/>
                <w:color w:val="FF0000"/>
                <w:u w:val="single"/>
                <w:lang w:eastAsia="zh-CN"/>
              </w:rPr>
              <w:t>s</w:t>
            </w:r>
            <w:r w:rsidRPr="00A5081E">
              <w:rPr>
                <w:rFonts w:eastAsia="SimSun"/>
                <w:color w:val="FF0000"/>
                <w:u w:val="single"/>
                <w:lang w:val="en-GB" w:eastAsia="zh-CN"/>
              </w:rPr>
              <w:t xml:space="preserve"> or USS set</w:t>
            </w:r>
            <w:r w:rsidRPr="00A5081E">
              <w:rPr>
                <w:rFonts w:eastAsia="SimSun"/>
                <w:color w:val="FF0000"/>
                <w:u w:val="single"/>
                <w:lang w:eastAsia="zh-CN"/>
              </w:rPr>
              <w:t>s</w:t>
            </w:r>
            <w:r w:rsidRPr="00A5081E">
              <w:rPr>
                <w:rFonts w:eastAsia="SimSun"/>
                <w:color w:val="FF0000"/>
                <w:u w:val="single"/>
                <w:lang w:eastAsia="en-US"/>
              </w:rPr>
              <w:t xml:space="preserve"> on the serving cell</w:t>
            </w:r>
          </w:p>
          <w:p w14:paraId="487F6C35" w14:textId="657F4B32" w:rsidR="00A5081E" w:rsidRPr="00A5081E" w:rsidRDefault="00A5081E" w:rsidP="00A5081E">
            <w:pPr>
              <w:spacing w:before="0" w:after="180" w:line="240" w:lineRule="auto"/>
              <w:ind w:left="568" w:firstLineChars="0" w:hanging="284"/>
              <w:jc w:val="left"/>
              <w:rPr>
                <w:rFonts w:eastAsia="SimSun"/>
                <w:color w:val="FF0000"/>
                <w:u w:val="single"/>
                <w:lang w:eastAsia="en-US"/>
              </w:rPr>
            </w:pPr>
            <w:r w:rsidRPr="00A5081E">
              <w:rPr>
                <w:rFonts w:eastAsia="SimSun"/>
                <w:color w:val="FF0000"/>
                <w:u w:val="single"/>
                <w:lang w:val="x-none" w:eastAsia="en-US"/>
              </w:rPr>
              <w:t>-</w:t>
            </w:r>
            <w:r w:rsidRPr="00A5081E">
              <w:rPr>
                <w:rFonts w:eastAsia="SimSun"/>
                <w:color w:val="FF0000"/>
                <w:u w:val="single"/>
                <w:lang w:val="x-none" w:eastAsia="en-US"/>
              </w:rPr>
              <w:tab/>
              <w:t xml:space="preserve">a </w:t>
            </w:r>
            <w:r w:rsidRPr="00A5081E">
              <w:rPr>
                <w:rFonts w:eastAsia="SimSun"/>
                <w:color w:val="FF0000"/>
                <w:u w:val="single"/>
                <w:lang w:eastAsia="en-US"/>
              </w:rPr>
              <w:t>'</w:t>
            </w:r>
            <w:r w:rsidRPr="00A5081E">
              <w:rPr>
                <w:rFonts w:eastAsia="SimSun"/>
                <w:color w:val="FF0000"/>
                <w:u w:val="single"/>
                <w:lang w:val="x-none" w:eastAsia="en-US"/>
              </w:rPr>
              <w:t>0</w:t>
            </w:r>
            <w:r w:rsidRPr="00A5081E">
              <w:rPr>
                <w:rFonts w:eastAsia="SimSun"/>
                <w:color w:val="FF0000"/>
                <w:u w:val="single"/>
                <w:lang w:eastAsia="en-US"/>
              </w:rPr>
              <w:t>0'</w:t>
            </w:r>
            <w:r w:rsidRPr="00A5081E">
              <w:rPr>
                <w:rFonts w:eastAsia="SimSun"/>
                <w:color w:val="FF0000"/>
                <w:u w:val="single"/>
                <w:lang w:val="x-none" w:eastAsia="en-US"/>
              </w:rPr>
              <w:t xml:space="preserve"> value for the bit indicates</w:t>
            </w:r>
            <w:r w:rsidRPr="00A5081E">
              <w:rPr>
                <w:rFonts w:eastAsia="SimSun"/>
                <w:color w:val="FF0000"/>
                <w:u w:val="single"/>
                <w:lang w:eastAsia="en-US"/>
              </w:rPr>
              <w:t xml:space="preserve"> start of PDCCH monitoring according to search space sets with group index</w:t>
            </w:r>
            <w:r w:rsidRPr="00A5081E">
              <w:rPr>
                <w:rFonts w:eastAsia="SimSun"/>
                <w:color w:val="FF0000"/>
                <w:u w:val="single"/>
                <w:lang w:val="x-none" w:eastAsia="en-US"/>
              </w:rPr>
              <w:t xml:space="preserve"> </w:t>
            </w:r>
            <w:r w:rsidRPr="00A5081E">
              <w:rPr>
                <w:rFonts w:eastAsia="SimSun"/>
                <w:color w:val="FF0000"/>
                <w:u w:val="single"/>
                <w:lang w:eastAsia="en-US"/>
              </w:rPr>
              <w:t>0 and stop of PDCCH monitoring according to search space sets with other group indexes, if any</w:t>
            </w:r>
          </w:p>
          <w:p w14:paraId="5B670598" w14:textId="0642800C" w:rsidR="00A5081E" w:rsidRPr="00A5081E" w:rsidRDefault="00A5081E" w:rsidP="00A5081E">
            <w:pPr>
              <w:spacing w:before="0" w:after="180" w:line="240" w:lineRule="auto"/>
              <w:ind w:left="568" w:firstLineChars="0" w:hanging="284"/>
              <w:jc w:val="left"/>
              <w:rPr>
                <w:rFonts w:eastAsia="SimSun"/>
                <w:color w:val="FF0000"/>
                <w:u w:val="single"/>
                <w:lang w:eastAsia="en-US"/>
              </w:rPr>
            </w:pPr>
            <w:r w:rsidRPr="00A5081E">
              <w:rPr>
                <w:rFonts w:eastAsia="SimSun"/>
                <w:color w:val="FF0000"/>
                <w:u w:val="single"/>
                <w:lang w:val="x-none" w:eastAsia="en-US"/>
              </w:rPr>
              <w:t>-</w:t>
            </w:r>
            <w:r w:rsidRPr="00A5081E">
              <w:rPr>
                <w:rFonts w:eastAsia="SimSun"/>
                <w:color w:val="FF0000"/>
                <w:u w:val="single"/>
                <w:lang w:val="x-none" w:eastAsia="en-US"/>
              </w:rPr>
              <w:tab/>
              <w:t xml:space="preserve">a </w:t>
            </w:r>
            <w:r w:rsidRPr="00A5081E">
              <w:rPr>
                <w:rFonts w:eastAsia="SimSun"/>
                <w:color w:val="FF0000"/>
                <w:u w:val="single"/>
                <w:lang w:eastAsia="en-US"/>
              </w:rPr>
              <w:t>'01'</w:t>
            </w:r>
            <w:r w:rsidRPr="00A5081E">
              <w:rPr>
                <w:rFonts w:eastAsia="SimSun"/>
                <w:color w:val="FF0000"/>
                <w:u w:val="single"/>
                <w:lang w:val="x-none" w:eastAsia="en-US"/>
              </w:rPr>
              <w:t xml:space="preserve"> value for the bit indicates</w:t>
            </w:r>
            <w:r w:rsidRPr="00A5081E">
              <w:rPr>
                <w:rFonts w:eastAsia="SimSun"/>
                <w:color w:val="FF0000"/>
                <w:u w:val="single"/>
                <w:lang w:eastAsia="en-US"/>
              </w:rPr>
              <w:t xml:space="preserve"> start of PDCCH monitoring according to search space sets with group index</w:t>
            </w:r>
            <w:r w:rsidRPr="00A5081E">
              <w:rPr>
                <w:rFonts w:eastAsia="SimSun"/>
                <w:color w:val="FF0000"/>
                <w:u w:val="single"/>
                <w:lang w:val="x-none" w:eastAsia="en-US"/>
              </w:rPr>
              <w:t xml:space="preserve"> </w:t>
            </w:r>
            <w:r w:rsidRPr="00A5081E">
              <w:rPr>
                <w:rFonts w:eastAsia="SimSun"/>
                <w:color w:val="FF0000"/>
                <w:u w:val="single"/>
                <w:lang w:eastAsia="en-US"/>
              </w:rPr>
              <w:t>1 and stop of PDCCH monitoring according to search space sets with other group indexes, if any</w:t>
            </w:r>
          </w:p>
          <w:p w14:paraId="4683B264" w14:textId="50C126C6" w:rsidR="00A5081E" w:rsidRPr="00A5081E" w:rsidRDefault="00A5081E" w:rsidP="00A5081E">
            <w:pPr>
              <w:spacing w:before="0" w:after="180" w:line="240" w:lineRule="auto"/>
              <w:ind w:left="568" w:firstLineChars="0" w:hanging="284"/>
              <w:jc w:val="left"/>
              <w:rPr>
                <w:rFonts w:eastAsia="SimSun"/>
                <w:color w:val="FF0000"/>
                <w:u w:val="single"/>
                <w:lang w:eastAsia="en-US"/>
              </w:rPr>
            </w:pPr>
            <w:r w:rsidRPr="00A5081E">
              <w:rPr>
                <w:rFonts w:eastAsia="SimSun"/>
                <w:color w:val="FF0000"/>
                <w:u w:val="single"/>
                <w:lang w:val="x-none" w:eastAsia="en-US"/>
              </w:rPr>
              <w:t>-</w:t>
            </w:r>
            <w:r w:rsidRPr="00A5081E">
              <w:rPr>
                <w:rFonts w:eastAsia="SimSun"/>
                <w:color w:val="FF0000"/>
                <w:u w:val="single"/>
                <w:lang w:val="x-none" w:eastAsia="en-US"/>
              </w:rPr>
              <w:tab/>
              <w:t xml:space="preserve">a </w:t>
            </w:r>
            <w:r w:rsidRPr="00A5081E">
              <w:rPr>
                <w:rFonts w:eastAsia="SimSun"/>
                <w:color w:val="FF0000"/>
                <w:u w:val="single"/>
                <w:lang w:eastAsia="en-US"/>
              </w:rPr>
              <w:t>'10'</w:t>
            </w:r>
            <w:r w:rsidRPr="00A5081E">
              <w:rPr>
                <w:rFonts w:eastAsia="SimSun"/>
                <w:color w:val="FF0000"/>
                <w:u w:val="single"/>
                <w:lang w:val="x-none" w:eastAsia="en-US"/>
              </w:rPr>
              <w:t xml:space="preserve"> value for the bit indicates</w:t>
            </w:r>
            <w:r w:rsidRPr="00A5081E">
              <w:rPr>
                <w:rFonts w:eastAsia="SimSun"/>
                <w:color w:val="FF0000"/>
                <w:u w:val="single"/>
                <w:lang w:eastAsia="en-US"/>
              </w:rPr>
              <w:t xml:space="preserve"> start of PDCCH monitoring according to search space sets with group index</w:t>
            </w:r>
            <w:r w:rsidRPr="00A5081E">
              <w:rPr>
                <w:rFonts w:eastAsia="SimSun"/>
                <w:color w:val="FF0000"/>
                <w:u w:val="single"/>
                <w:lang w:val="x-none" w:eastAsia="en-US"/>
              </w:rPr>
              <w:t xml:space="preserve"> </w:t>
            </w:r>
            <w:r w:rsidRPr="00A5081E">
              <w:rPr>
                <w:rFonts w:eastAsia="SimSun"/>
                <w:color w:val="FF0000"/>
                <w:u w:val="single"/>
                <w:lang w:eastAsia="en-US"/>
              </w:rPr>
              <w:t>2 and stop of PDCCH monitoring according to search space sets with other group indexes, if any</w:t>
            </w:r>
          </w:p>
          <w:p w14:paraId="0E8795D9" w14:textId="13B82500" w:rsidR="00A5081E" w:rsidRPr="00A5081E" w:rsidRDefault="00A5081E" w:rsidP="00A5081E">
            <w:pPr>
              <w:spacing w:before="0" w:after="180" w:line="240" w:lineRule="auto"/>
              <w:ind w:left="568" w:firstLineChars="0" w:hanging="284"/>
              <w:jc w:val="left"/>
              <w:rPr>
                <w:rFonts w:eastAsia="SimSun"/>
                <w:color w:val="FF0000"/>
                <w:u w:val="single"/>
                <w:lang w:eastAsia="en-US"/>
              </w:rPr>
            </w:pPr>
            <w:r w:rsidRPr="00A5081E">
              <w:rPr>
                <w:rFonts w:eastAsia="SimSun"/>
                <w:color w:val="FF0000"/>
                <w:u w:val="single"/>
                <w:lang w:val="x-none" w:eastAsia="en-US"/>
              </w:rPr>
              <w:t>-</w:t>
            </w:r>
            <w:r w:rsidRPr="00A5081E">
              <w:rPr>
                <w:rFonts w:eastAsia="SimSun"/>
                <w:color w:val="FF0000"/>
                <w:u w:val="single"/>
                <w:lang w:val="x-none" w:eastAsia="en-US"/>
              </w:rPr>
              <w:tab/>
              <w:t xml:space="preserve">a </w:t>
            </w:r>
            <w:r w:rsidRPr="00A5081E">
              <w:rPr>
                <w:rFonts w:eastAsia="SimSun"/>
                <w:color w:val="FF0000"/>
                <w:u w:val="single"/>
                <w:lang w:eastAsia="en-US"/>
              </w:rPr>
              <w:t>'11'</w:t>
            </w:r>
            <w:r w:rsidRPr="00A5081E">
              <w:rPr>
                <w:rFonts w:eastAsia="SimSun"/>
                <w:color w:val="FF0000"/>
                <w:u w:val="single"/>
                <w:lang w:val="x-none" w:eastAsia="en-US"/>
              </w:rPr>
              <w:t xml:space="preserve"> value for the bit</w:t>
            </w:r>
            <w:r w:rsidRPr="00A5081E">
              <w:rPr>
                <w:rFonts w:eastAsia="SimSun"/>
                <w:color w:val="FF0000"/>
                <w:u w:val="single"/>
                <w:lang w:eastAsia="en-US"/>
              </w:rPr>
              <w:t>s</w:t>
            </w:r>
            <w:r w:rsidRPr="00A5081E">
              <w:rPr>
                <w:rFonts w:eastAsia="SimSun"/>
                <w:color w:val="FF0000"/>
                <w:u w:val="single"/>
                <w:lang w:val="x-none" w:eastAsia="en-US"/>
              </w:rPr>
              <w:t xml:space="preserve"> indicates </w:t>
            </w:r>
            <w:r w:rsidRPr="00A5081E">
              <w:rPr>
                <w:rFonts w:eastAsia="SimSun"/>
                <w:color w:val="FF0000"/>
                <w:u w:val="single"/>
                <w:lang w:eastAsia="en-US"/>
              </w:rPr>
              <w:t>skipping PDCCH monitoring for a duration provided by the first value in the set of durations</w:t>
            </w:r>
          </w:p>
          <w:p w14:paraId="72039A44" w14:textId="77777777" w:rsidR="00FA6F1F" w:rsidRDefault="00FA6F1F" w:rsidP="00FB7ABB">
            <w:pPr>
              <w:pStyle w:val="TAL"/>
              <w:ind w:firstLineChars="0" w:firstLine="0"/>
              <w:rPr>
                <w:rFonts w:ascii="Times New Roman" w:hAnsi="Times New Roman"/>
                <w:color w:val="FF0000"/>
                <w:sz w:val="20"/>
              </w:rPr>
            </w:pPr>
            <w:r>
              <w:rPr>
                <w:rFonts w:ascii="Times New Roman" w:hAnsi="Times New Roman"/>
                <w:color w:val="FF0000"/>
                <w:sz w:val="20"/>
              </w:rPr>
              <w:t>=============================</w:t>
            </w:r>
            <w:r w:rsidRPr="00EB1171">
              <w:rPr>
                <w:rFonts w:ascii="Times New Roman" w:hAnsi="Times New Roman"/>
                <w:color w:val="FF0000"/>
                <w:sz w:val="20"/>
              </w:rPr>
              <w:t xml:space="preserve"> Unchanged Text Omitted =====================</w:t>
            </w:r>
            <w:r>
              <w:rPr>
                <w:rFonts w:ascii="Times New Roman" w:hAnsi="Times New Roman"/>
                <w:color w:val="FF0000"/>
                <w:sz w:val="20"/>
              </w:rPr>
              <w:t>==========</w:t>
            </w:r>
          </w:p>
          <w:p w14:paraId="0F4212CD" w14:textId="77777777" w:rsidR="00FA6F1F" w:rsidRPr="00323FDF" w:rsidRDefault="00FA6F1F" w:rsidP="00FB7ABB">
            <w:pPr>
              <w:pStyle w:val="TAL"/>
              <w:ind w:firstLineChars="0" w:firstLine="0"/>
              <w:rPr>
                <w:rFonts w:ascii="Times New Roman" w:hAnsi="Times New Roman"/>
                <w:color w:val="FF0000"/>
                <w:sz w:val="20"/>
              </w:rPr>
            </w:pPr>
          </w:p>
        </w:tc>
      </w:tr>
    </w:tbl>
    <w:p w14:paraId="1F5E244D" w14:textId="26E449DA" w:rsidR="00450DD7" w:rsidRPr="00850E08" w:rsidRDefault="00450DD7" w:rsidP="00450DD7">
      <w:pPr>
        <w:spacing w:before="0" w:after="0" w:line="257" w:lineRule="auto"/>
        <w:ind w:firstLineChars="0" w:firstLine="0"/>
        <w:rPr>
          <w:lang w:val="en-GB"/>
        </w:rPr>
      </w:pPr>
    </w:p>
    <w:p w14:paraId="0213EE2D" w14:textId="48ADDAFF" w:rsidR="00886683" w:rsidRPr="00E72B91" w:rsidRDefault="00A93462" w:rsidP="0001074A">
      <w:pPr>
        <w:pStyle w:val="Heading1"/>
        <w:numPr>
          <w:ilvl w:val="0"/>
          <w:numId w:val="7"/>
        </w:numPr>
        <w:pBdr>
          <w:top w:val="single" w:sz="12" w:space="0" w:color="auto"/>
        </w:pBdr>
        <w:spacing w:before="0"/>
        <w:jc w:val="both"/>
        <w:rPr>
          <w:rFonts w:eastAsia="SimSun"/>
          <w:bCs/>
          <w:kern w:val="32"/>
          <w:szCs w:val="32"/>
          <w:lang w:val="en-US" w:eastAsia="zh-CN"/>
        </w:rPr>
      </w:pPr>
      <w:r>
        <w:rPr>
          <w:rFonts w:eastAsia="SimSun"/>
          <w:bCs/>
          <w:kern w:val="32"/>
          <w:szCs w:val="32"/>
          <w:lang w:val="en-US" w:eastAsia="zh-CN"/>
        </w:rPr>
        <w:t>Application delay</w:t>
      </w:r>
    </w:p>
    <w:p w14:paraId="64BE70DC" w14:textId="703EB127" w:rsidR="00A5081E" w:rsidRPr="0004500F" w:rsidRDefault="00A5081E" w:rsidP="00A5081E">
      <w:pPr>
        <w:snapToGrid w:val="0"/>
        <w:spacing w:before="0" w:after="0" w:line="257" w:lineRule="auto"/>
        <w:ind w:firstLineChars="0" w:firstLine="0"/>
        <w:rPr>
          <w:lang w:val="en-GB"/>
        </w:rPr>
      </w:pPr>
      <w:r>
        <w:t xml:space="preserve">According FL summary from RAN1#107-e meeting, the following proposal summarize the latest discussion on application delay for PDCCH monitoring adaptation. </w:t>
      </w:r>
    </w:p>
    <w:p w14:paraId="535CC753" w14:textId="16B18428" w:rsidR="007863E0" w:rsidRDefault="007863E0" w:rsidP="00A93462">
      <w:pPr>
        <w:snapToGrid w:val="0"/>
        <w:spacing w:before="0" w:after="0" w:line="257" w:lineRule="auto"/>
        <w:ind w:firstLineChars="0" w:firstLine="0"/>
        <w:rPr>
          <w:b/>
          <w:u w:val="single"/>
          <w:lang w:val="en-GB"/>
        </w:rPr>
      </w:pPr>
    </w:p>
    <w:tbl>
      <w:tblPr>
        <w:tblStyle w:val="TableGrid"/>
        <w:tblW w:w="0" w:type="auto"/>
        <w:tblLook w:val="04A0" w:firstRow="1" w:lastRow="0" w:firstColumn="1" w:lastColumn="0" w:noHBand="0" w:noVBand="1"/>
      </w:tblPr>
      <w:tblGrid>
        <w:gridCol w:w="9737"/>
      </w:tblGrid>
      <w:tr w:rsidR="007863E0" w14:paraId="0D235DA8" w14:textId="77777777" w:rsidTr="00201B15">
        <w:tc>
          <w:tcPr>
            <w:tcW w:w="9962" w:type="dxa"/>
          </w:tcPr>
          <w:p w14:paraId="08963E8A" w14:textId="343F3BC0" w:rsidR="00A5081E" w:rsidRPr="006A5588" w:rsidRDefault="00A5081E" w:rsidP="00A5081E">
            <w:pPr>
              <w:pStyle w:val="Heading4"/>
              <w:numPr>
                <w:ilvl w:val="0"/>
                <w:numId w:val="0"/>
              </w:numPr>
              <w:ind w:left="864" w:hanging="864"/>
              <w:outlineLvl w:val="3"/>
            </w:pPr>
            <w:r w:rsidRPr="006A5588">
              <w:lastRenderedPageBreak/>
              <w:t>[High] Proposal 5-1 (v8)</w:t>
            </w:r>
          </w:p>
          <w:p w14:paraId="3045C270" w14:textId="72CB9EC1" w:rsidR="007863E0" w:rsidRPr="006A5588" w:rsidRDefault="007863E0" w:rsidP="00A5081E">
            <w:pPr>
              <w:spacing w:before="0" w:after="0" w:line="240" w:lineRule="auto"/>
              <w:ind w:firstLineChars="0" w:firstLine="0"/>
              <w:rPr>
                <w:b/>
                <w:bCs/>
                <w:lang w:val="en-GB" w:eastAsia="zh-CN"/>
              </w:rPr>
            </w:pPr>
            <w:r w:rsidRPr="006A5588">
              <w:rPr>
                <w:b/>
                <w:bCs/>
                <w:lang w:val="en-GB"/>
              </w:rPr>
              <w:t>Down-select from the following alternatives for application delay of PDCCH monitoring adaptation indication in RAN1#107bis-E.</w:t>
            </w:r>
          </w:p>
          <w:p w14:paraId="7F411A6D" w14:textId="77777777" w:rsidR="007863E0" w:rsidRPr="006A5588" w:rsidRDefault="007863E0" w:rsidP="00201B15">
            <w:pPr>
              <w:spacing w:before="0" w:after="0" w:line="240" w:lineRule="auto"/>
              <w:rPr>
                <w:b/>
                <w:bCs/>
                <w:lang w:val="en-GB"/>
              </w:rPr>
            </w:pPr>
            <w:r w:rsidRPr="006A5588">
              <w:rPr>
                <w:b/>
                <w:bCs/>
                <w:lang w:val="en-GB"/>
              </w:rPr>
              <w:t>Note: the application delay cases are described as follows,</w:t>
            </w:r>
          </w:p>
          <w:p w14:paraId="7F9FBC55" w14:textId="77777777" w:rsidR="007863E0" w:rsidRPr="006A5588" w:rsidRDefault="007863E0" w:rsidP="007863E0">
            <w:pPr>
              <w:numPr>
                <w:ilvl w:val="0"/>
                <w:numId w:val="37"/>
              </w:numPr>
              <w:overflowPunct w:val="0"/>
              <w:autoSpaceDE w:val="0"/>
              <w:autoSpaceDN w:val="0"/>
              <w:spacing w:before="0" w:after="0" w:line="240" w:lineRule="auto"/>
              <w:ind w:left="709" w:firstLineChars="0"/>
              <w:rPr>
                <w:lang w:val="en-GB"/>
              </w:rPr>
            </w:pPr>
            <w:r w:rsidRPr="006A5588">
              <w:rPr>
                <w:b/>
                <w:bCs/>
                <w:lang w:val="en-GB"/>
              </w:rPr>
              <w:t xml:space="preserve">Case 1: </w:t>
            </w:r>
            <w:r w:rsidRPr="006A5588">
              <w:rPr>
                <w:lang w:val="en-GB"/>
              </w:rPr>
              <w:t xml:space="preserve">Upon detecting a scheduling DCI format 1-1/1-2 indicating PDCCH skipping (i.e., </w:t>
            </w:r>
            <w:proofErr w:type="spellStart"/>
            <w:r w:rsidRPr="006A5588">
              <w:rPr>
                <w:lang w:val="en-GB"/>
              </w:rPr>
              <w:t>Beh</w:t>
            </w:r>
            <w:proofErr w:type="spellEnd"/>
            <w:r w:rsidRPr="006A5588">
              <w:rPr>
                <w:lang w:val="en-GB"/>
              </w:rPr>
              <w:t xml:space="preserve"> 1A), </w:t>
            </w:r>
          </w:p>
          <w:p w14:paraId="2E090915" w14:textId="77777777" w:rsidR="007863E0" w:rsidRPr="006A5588" w:rsidRDefault="007863E0" w:rsidP="007863E0">
            <w:pPr>
              <w:numPr>
                <w:ilvl w:val="0"/>
                <w:numId w:val="37"/>
              </w:numPr>
              <w:overflowPunct w:val="0"/>
              <w:autoSpaceDE w:val="0"/>
              <w:autoSpaceDN w:val="0"/>
              <w:spacing w:before="0" w:after="0" w:line="240" w:lineRule="auto"/>
              <w:ind w:left="709" w:firstLineChars="0"/>
              <w:rPr>
                <w:lang w:val="en-GB"/>
              </w:rPr>
            </w:pPr>
            <w:r w:rsidRPr="006A5588">
              <w:rPr>
                <w:b/>
                <w:bCs/>
                <w:lang w:val="en-GB"/>
              </w:rPr>
              <w:t xml:space="preserve">Case 2: </w:t>
            </w:r>
            <w:r w:rsidRPr="006A5588">
              <w:rPr>
                <w:lang w:val="en-GB"/>
              </w:rPr>
              <w:t xml:space="preserve">Upon detecting a scheduling DCI format 0-1/0-2 indicating PDCCH skipping (i.e., </w:t>
            </w:r>
            <w:proofErr w:type="spellStart"/>
            <w:r w:rsidRPr="006A5588">
              <w:rPr>
                <w:lang w:val="en-GB"/>
              </w:rPr>
              <w:t>Beh</w:t>
            </w:r>
            <w:proofErr w:type="spellEnd"/>
            <w:r w:rsidRPr="006A5588">
              <w:rPr>
                <w:lang w:val="en-GB"/>
              </w:rPr>
              <w:t xml:space="preserve"> 1A), </w:t>
            </w:r>
          </w:p>
          <w:p w14:paraId="2BAE3C61" w14:textId="77777777" w:rsidR="007863E0" w:rsidRPr="006A5588" w:rsidRDefault="007863E0" w:rsidP="007863E0">
            <w:pPr>
              <w:numPr>
                <w:ilvl w:val="0"/>
                <w:numId w:val="37"/>
              </w:numPr>
              <w:overflowPunct w:val="0"/>
              <w:autoSpaceDE w:val="0"/>
              <w:autoSpaceDN w:val="0"/>
              <w:spacing w:before="0" w:after="0" w:line="240" w:lineRule="auto"/>
              <w:ind w:left="709" w:firstLineChars="0"/>
              <w:rPr>
                <w:lang w:val="en-GB"/>
              </w:rPr>
            </w:pPr>
            <w:r w:rsidRPr="006A5588">
              <w:rPr>
                <w:b/>
                <w:bCs/>
                <w:lang w:val="en-GB"/>
              </w:rPr>
              <w:t xml:space="preserve">Case 3: </w:t>
            </w:r>
            <w:r w:rsidRPr="006A5588">
              <w:rPr>
                <w:lang w:val="en-GB"/>
              </w:rPr>
              <w:t xml:space="preserve">Upon detecting a scheduling DCI format 1-1/1-2 indicating SSSG switching (i.e., </w:t>
            </w:r>
            <w:proofErr w:type="spellStart"/>
            <w:r w:rsidRPr="006A5588">
              <w:rPr>
                <w:lang w:val="en-GB"/>
              </w:rPr>
              <w:t>Beh</w:t>
            </w:r>
            <w:proofErr w:type="spellEnd"/>
            <w:r w:rsidRPr="006A5588">
              <w:rPr>
                <w:lang w:val="en-GB"/>
              </w:rPr>
              <w:t xml:space="preserve"> 2/2A/2B), </w:t>
            </w:r>
          </w:p>
          <w:p w14:paraId="564F0F3B" w14:textId="77777777" w:rsidR="007863E0" w:rsidRPr="006A5588" w:rsidRDefault="007863E0" w:rsidP="007863E0">
            <w:pPr>
              <w:numPr>
                <w:ilvl w:val="0"/>
                <w:numId w:val="37"/>
              </w:numPr>
              <w:overflowPunct w:val="0"/>
              <w:autoSpaceDE w:val="0"/>
              <w:autoSpaceDN w:val="0"/>
              <w:spacing w:before="0" w:after="0" w:line="240" w:lineRule="auto"/>
              <w:ind w:left="709" w:firstLineChars="0"/>
              <w:rPr>
                <w:lang w:val="en-GB"/>
              </w:rPr>
            </w:pPr>
            <w:r w:rsidRPr="006A5588">
              <w:rPr>
                <w:b/>
                <w:bCs/>
                <w:lang w:val="en-GB"/>
              </w:rPr>
              <w:t xml:space="preserve">Case 4: </w:t>
            </w:r>
            <w:r w:rsidRPr="006A5588">
              <w:rPr>
                <w:lang w:val="en-GB"/>
              </w:rPr>
              <w:t xml:space="preserve">Upon detecting a scheduling DCI format 0-1/0-2 indicating SSSG switching (i.e., </w:t>
            </w:r>
            <w:proofErr w:type="spellStart"/>
            <w:r w:rsidRPr="006A5588">
              <w:rPr>
                <w:lang w:val="en-GB"/>
              </w:rPr>
              <w:t>Beh</w:t>
            </w:r>
            <w:proofErr w:type="spellEnd"/>
            <w:r w:rsidRPr="006A5588">
              <w:rPr>
                <w:lang w:val="en-GB"/>
              </w:rPr>
              <w:t xml:space="preserve"> 2/2A/2B), </w:t>
            </w:r>
          </w:p>
          <w:p w14:paraId="32083AE7" w14:textId="77777777" w:rsidR="007863E0" w:rsidRPr="006A5588" w:rsidRDefault="007863E0" w:rsidP="007863E0">
            <w:pPr>
              <w:numPr>
                <w:ilvl w:val="0"/>
                <w:numId w:val="37"/>
              </w:numPr>
              <w:overflowPunct w:val="0"/>
              <w:autoSpaceDE w:val="0"/>
              <w:autoSpaceDN w:val="0"/>
              <w:spacing w:before="0" w:after="0" w:line="240" w:lineRule="auto"/>
              <w:ind w:left="709" w:firstLineChars="0"/>
              <w:rPr>
                <w:lang w:val="en-GB"/>
              </w:rPr>
            </w:pPr>
            <w:r w:rsidRPr="006A5588">
              <w:rPr>
                <w:b/>
                <w:bCs/>
                <w:lang w:val="en-GB"/>
              </w:rPr>
              <w:t xml:space="preserve">Case 5: </w:t>
            </w:r>
            <w:r w:rsidRPr="006A5588">
              <w:rPr>
                <w:lang w:val="en-GB"/>
              </w:rPr>
              <w:t xml:space="preserve">Upon SSSG timer </w:t>
            </w:r>
            <w:proofErr w:type="spellStart"/>
            <w:r w:rsidRPr="006A5588">
              <w:rPr>
                <w:lang w:val="en-GB"/>
              </w:rPr>
              <w:t>exipry</w:t>
            </w:r>
            <w:proofErr w:type="spellEnd"/>
            <w:r w:rsidRPr="006A5588">
              <w:rPr>
                <w:lang w:val="en-GB"/>
              </w:rPr>
              <w:t>,</w:t>
            </w:r>
          </w:p>
          <w:p w14:paraId="00C87C0D" w14:textId="77777777" w:rsidR="007863E0" w:rsidRPr="006A5588" w:rsidRDefault="007863E0" w:rsidP="00201B15">
            <w:pPr>
              <w:spacing w:before="0" w:after="0" w:line="240" w:lineRule="auto"/>
              <w:rPr>
                <w:b/>
                <w:bCs/>
                <w:lang w:val="en-GB"/>
              </w:rPr>
            </w:pPr>
            <w:r w:rsidRPr="006A5588">
              <w:rPr>
                <w:b/>
                <w:bCs/>
                <w:lang w:val="en-GB"/>
              </w:rPr>
              <w:t>For PDCCH skipping,</w:t>
            </w:r>
          </w:p>
          <w:p w14:paraId="264BA0D1" w14:textId="77777777" w:rsidR="007863E0" w:rsidRPr="006A5588" w:rsidRDefault="007863E0" w:rsidP="00201B15">
            <w:pPr>
              <w:spacing w:before="0" w:after="0" w:line="240" w:lineRule="auto"/>
              <w:rPr>
                <w:b/>
                <w:bCs/>
                <w:lang w:val="en-GB"/>
              </w:rPr>
            </w:pPr>
            <w:r w:rsidRPr="006A5588">
              <w:rPr>
                <w:b/>
                <w:bCs/>
                <w:lang w:val="en-GB"/>
              </w:rPr>
              <w:t>Alt 1 (no interaction with retransmission):</w:t>
            </w:r>
          </w:p>
          <w:p w14:paraId="3E653E34" w14:textId="77777777" w:rsidR="007863E0" w:rsidRPr="006A5588" w:rsidRDefault="007863E0" w:rsidP="007863E0">
            <w:pPr>
              <w:numPr>
                <w:ilvl w:val="0"/>
                <w:numId w:val="37"/>
              </w:numPr>
              <w:overflowPunct w:val="0"/>
              <w:autoSpaceDE w:val="0"/>
              <w:autoSpaceDN w:val="0"/>
              <w:spacing w:before="0" w:after="0" w:line="240" w:lineRule="auto"/>
              <w:ind w:firstLineChars="0"/>
              <w:rPr>
                <w:lang w:val="en-GB"/>
              </w:rPr>
            </w:pPr>
            <w:r w:rsidRPr="006A5588">
              <w:rPr>
                <w:lang w:val="en-GB"/>
              </w:rPr>
              <w:t xml:space="preserve">Case 1 and 2: Upon detecting a scheduling DCI format 1-1/1-2/0-1/0-2 indicating PDCCH skipping (i.e., </w:t>
            </w:r>
            <w:proofErr w:type="spellStart"/>
            <w:r w:rsidRPr="006A5588">
              <w:rPr>
                <w:lang w:val="en-GB"/>
              </w:rPr>
              <w:t>Beh</w:t>
            </w:r>
            <w:proofErr w:type="spellEnd"/>
            <w:r w:rsidRPr="006A5588">
              <w:rPr>
                <w:lang w:val="en-GB"/>
              </w:rPr>
              <w:t xml:space="preserve"> 1A), </w:t>
            </w:r>
          </w:p>
          <w:p w14:paraId="4D1032C9" w14:textId="77777777" w:rsidR="007863E0" w:rsidRPr="006A5588" w:rsidRDefault="007863E0" w:rsidP="007863E0">
            <w:pPr>
              <w:numPr>
                <w:ilvl w:val="1"/>
                <w:numId w:val="37"/>
              </w:numPr>
              <w:overflowPunct w:val="0"/>
              <w:autoSpaceDE w:val="0"/>
              <w:autoSpaceDN w:val="0"/>
              <w:spacing w:before="0" w:after="0" w:line="240" w:lineRule="auto"/>
              <w:ind w:firstLineChars="0"/>
              <w:rPr>
                <w:lang w:val="en-GB"/>
              </w:rPr>
            </w:pPr>
            <w:r w:rsidRPr="006A5588">
              <w:rPr>
                <w:lang w:val="en-GB"/>
              </w:rPr>
              <w:t xml:space="preserve">Alt 1a: the UE applies </w:t>
            </w:r>
            <w:proofErr w:type="spellStart"/>
            <w:r w:rsidRPr="006A5588">
              <w:rPr>
                <w:lang w:val="en-GB"/>
              </w:rPr>
              <w:t>Beh</w:t>
            </w:r>
            <w:proofErr w:type="spellEnd"/>
            <w:r w:rsidRPr="006A5588">
              <w:rPr>
                <w:lang w:val="en-GB"/>
              </w:rPr>
              <w:t xml:space="preserve"> 1A on the serving cell at the first slot after the last OFDM symbol of the PDCCH transmission.</w:t>
            </w:r>
          </w:p>
          <w:p w14:paraId="01791BBF" w14:textId="77777777" w:rsidR="007863E0" w:rsidRPr="006A5588" w:rsidRDefault="007863E0" w:rsidP="007863E0">
            <w:pPr>
              <w:numPr>
                <w:ilvl w:val="1"/>
                <w:numId w:val="37"/>
              </w:numPr>
              <w:overflowPunct w:val="0"/>
              <w:autoSpaceDE w:val="0"/>
              <w:autoSpaceDN w:val="0"/>
              <w:spacing w:before="0" w:after="0" w:line="240" w:lineRule="auto"/>
              <w:ind w:firstLineChars="0"/>
              <w:rPr>
                <w:lang w:val="en-GB"/>
              </w:rPr>
            </w:pPr>
            <w:r w:rsidRPr="006A5588">
              <w:rPr>
                <w:lang w:val="en-GB"/>
              </w:rPr>
              <w:t>Alt 1b: the application delay needed for PDCCH processing for Rel-16 minimum application delay for K0min/K2min indication is reused/extended</w:t>
            </w:r>
          </w:p>
          <w:p w14:paraId="1E2A0FE2" w14:textId="77777777" w:rsidR="007863E0" w:rsidRPr="006A5588" w:rsidRDefault="007863E0" w:rsidP="00201B15">
            <w:pPr>
              <w:spacing w:before="0" w:after="0" w:line="240" w:lineRule="auto"/>
              <w:rPr>
                <w:b/>
                <w:bCs/>
                <w:lang w:val="en-GB"/>
              </w:rPr>
            </w:pPr>
            <w:r w:rsidRPr="006A5588">
              <w:rPr>
                <w:b/>
                <w:bCs/>
                <w:lang w:val="en-GB"/>
              </w:rPr>
              <w:t>Alt 2 (has interaction with retransmission and applied after HARQ-ACK transmission):</w:t>
            </w:r>
          </w:p>
          <w:p w14:paraId="4EB00BFF" w14:textId="77777777" w:rsidR="007863E0" w:rsidRPr="006A5588" w:rsidRDefault="007863E0" w:rsidP="007863E0">
            <w:pPr>
              <w:numPr>
                <w:ilvl w:val="0"/>
                <w:numId w:val="37"/>
              </w:numPr>
              <w:overflowPunct w:val="0"/>
              <w:autoSpaceDE w:val="0"/>
              <w:autoSpaceDN w:val="0"/>
              <w:spacing w:before="0" w:after="0" w:line="240" w:lineRule="auto"/>
              <w:ind w:firstLineChars="0"/>
              <w:rPr>
                <w:lang w:val="en-GB"/>
              </w:rPr>
            </w:pPr>
            <w:r w:rsidRPr="006A5588">
              <w:rPr>
                <w:lang w:val="en-GB"/>
              </w:rPr>
              <w:t xml:space="preserve">Case 1: Upon detecting a scheduling DCI format 1-1/1-2 indicating PDCCH skipping (i.e., </w:t>
            </w:r>
            <w:proofErr w:type="spellStart"/>
            <w:r w:rsidRPr="006A5588">
              <w:rPr>
                <w:lang w:val="en-GB"/>
              </w:rPr>
              <w:t>Beh</w:t>
            </w:r>
            <w:proofErr w:type="spellEnd"/>
            <w:r w:rsidRPr="006A5588">
              <w:rPr>
                <w:lang w:val="en-GB"/>
              </w:rPr>
              <w:t xml:space="preserve"> 1A), </w:t>
            </w:r>
          </w:p>
          <w:p w14:paraId="52C91223" w14:textId="77777777" w:rsidR="007863E0" w:rsidRPr="006A5588" w:rsidRDefault="007863E0" w:rsidP="007863E0">
            <w:pPr>
              <w:numPr>
                <w:ilvl w:val="1"/>
                <w:numId w:val="37"/>
              </w:numPr>
              <w:overflowPunct w:val="0"/>
              <w:autoSpaceDE w:val="0"/>
              <w:autoSpaceDN w:val="0"/>
              <w:spacing w:before="0" w:after="0" w:line="240" w:lineRule="auto"/>
              <w:ind w:firstLineChars="0"/>
              <w:rPr>
                <w:lang w:val="en-GB"/>
              </w:rPr>
            </w:pPr>
            <w:r w:rsidRPr="006A5588">
              <w:rPr>
                <w:lang w:val="en-GB"/>
              </w:rPr>
              <w:t xml:space="preserve">the UE applies </w:t>
            </w:r>
            <w:proofErr w:type="spellStart"/>
            <w:r w:rsidRPr="006A5588">
              <w:rPr>
                <w:lang w:val="en-GB"/>
              </w:rPr>
              <w:t>Beh</w:t>
            </w:r>
            <w:proofErr w:type="spellEnd"/>
            <w:r w:rsidRPr="006A5588">
              <w:rPr>
                <w:lang w:val="en-GB"/>
              </w:rPr>
              <w:t xml:space="preserve"> 1A next slot </w:t>
            </w:r>
            <w:r w:rsidRPr="006A5588">
              <w:rPr>
                <w:strike/>
                <w:lang w:val="en-GB"/>
              </w:rPr>
              <w:t xml:space="preserve">1 slot </w:t>
            </w:r>
            <w:r w:rsidRPr="006A5588">
              <w:rPr>
                <w:lang w:val="en-GB"/>
              </w:rPr>
              <w:t>after the last OFDM symbol of ACK transmission, otherwise the indication is not applied.</w:t>
            </w:r>
          </w:p>
          <w:p w14:paraId="06C99871" w14:textId="77777777" w:rsidR="007863E0" w:rsidRPr="006A5588" w:rsidRDefault="007863E0" w:rsidP="007863E0">
            <w:pPr>
              <w:numPr>
                <w:ilvl w:val="2"/>
                <w:numId w:val="37"/>
              </w:numPr>
              <w:overflowPunct w:val="0"/>
              <w:autoSpaceDE w:val="0"/>
              <w:autoSpaceDN w:val="0"/>
              <w:spacing w:before="0" w:after="0" w:line="240" w:lineRule="auto"/>
              <w:ind w:firstLineChars="0"/>
              <w:rPr>
                <w:lang w:val="en-GB"/>
              </w:rPr>
            </w:pPr>
            <w:r w:rsidRPr="006A5588">
              <w:rPr>
                <w:lang w:val="en-GB"/>
              </w:rPr>
              <w:t xml:space="preserve">FFS: Whether UE has to monitor PDCCH from the next slot after the last OFDM symbol of the PDCCH transmission to ACK can leave for </w:t>
            </w:r>
            <w:r w:rsidRPr="006A5588">
              <w:rPr>
                <w:lang w:val="en-GB" w:eastAsia="zh-TW"/>
              </w:rPr>
              <w:t>network</w:t>
            </w:r>
            <w:r w:rsidRPr="006A5588">
              <w:rPr>
                <w:lang w:val="en-GB"/>
              </w:rPr>
              <w:t xml:space="preserve"> configuration.</w:t>
            </w:r>
          </w:p>
          <w:p w14:paraId="7EE9E4B7" w14:textId="77777777" w:rsidR="007863E0" w:rsidRPr="006A5588" w:rsidRDefault="007863E0" w:rsidP="007863E0">
            <w:pPr>
              <w:numPr>
                <w:ilvl w:val="0"/>
                <w:numId w:val="37"/>
              </w:numPr>
              <w:overflowPunct w:val="0"/>
              <w:autoSpaceDE w:val="0"/>
              <w:autoSpaceDN w:val="0"/>
              <w:spacing w:before="0" w:after="0" w:line="240" w:lineRule="auto"/>
              <w:ind w:firstLineChars="0"/>
              <w:rPr>
                <w:lang w:val="en-GB"/>
              </w:rPr>
            </w:pPr>
            <w:r w:rsidRPr="006A5588">
              <w:rPr>
                <w:lang w:val="en-GB"/>
              </w:rPr>
              <w:t xml:space="preserve">Case 2: Upon detecting a scheduling DCI format 0-1/0-2 indicating PDCCH skipping (i.e., </w:t>
            </w:r>
            <w:proofErr w:type="spellStart"/>
            <w:r w:rsidRPr="006A5588">
              <w:rPr>
                <w:lang w:val="en-GB"/>
              </w:rPr>
              <w:t>Beh</w:t>
            </w:r>
            <w:proofErr w:type="spellEnd"/>
            <w:r w:rsidRPr="006A5588">
              <w:rPr>
                <w:lang w:val="en-GB"/>
              </w:rPr>
              <w:t xml:space="preserve"> 1A),</w:t>
            </w:r>
          </w:p>
          <w:p w14:paraId="6DF82D20" w14:textId="77777777" w:rsidR="007863E0" w:rsidRPr="006A5588" w:rsidRDefault="007863E0" w:rsidP="007863E0">
            <w:pPr>
              <w:numPr>
                <w:ilvl w:val="1"/>
                <w:numId w:val="37"/>
              </w:numPr>
              <w:overflowPunct w:val="0"/>
              <w:autoSpaceDE w:val="0"/>
              <w:autoSpaceDN w:val="0"/>
              <w:spacing w:before="0" w:after="0" w:line="240" w:lineRule="auto"/>
              <w:ind w:firstLineChars="0"/>
              <w:rPr>
                <w:lang w:val="en-GB"/>
              </w:rPr>
            </w:pPr>
            <w:r w:rsidRPr="006A5588">
              <w:rPr>
                <w:lang w:val="en-GB"/>
              </w:rPr>
              <w:t xml:space="preserve">Alt 2a: the UE applies </w:t>
            </w:r>
            <w:proofErr w:type="spellStart"/>
            <w:r w:rsidRPr="006A5588">
              <w:rPr>
                <w:lang w:val="en-GB"/>
              </w:rPr>
              <w:t>Beh</w:t>
            </w:r>
            <w:proofErr w:type="spellEnd"/>
            <w:r w:rsidRPr="006A5588">
              <w:rPr>
                <w:lang w:val="en-GB"/>
              </w:rPr>
              <w:t xml:space="preserve"> 1A on the serving cell after the last OFDM symbol of PUSCH transmission</w:t>
            </w:r>
          </w:p>
          <w:p w14:paraId="64E80D26" w14:textId="77777777" w:rsidR="007863E0" w:rsidRPr="006A5588" w:rsidRDefault="007863E0" w:rsidP="007863E0">
            <w:pPr>
              <w:numPr>
                <w:ilvl w:val="1"/>
                <w:numId w:val="37"/>
              </w:numPr>
              <w:overflowPunct w:val="0"/>
              <w:autoSpaceDE w:val="0"/>
              <w:autoSpaceDN w:val="0"/>
              <w:spacing w:before="0" w:after="0" w:line="240" w:lineRule="auto"/>
              <w:ind w:firstLineChars="0"/>
              <w:rPr>
                <w:lang w:val="en-GB"/>
              </w:rPr>
            </w:pPr>
            <w:r w:rsidRPr="006A5588">
              <w:rPr>
                <w:lang w:val="en-GB"/>
              </w:rPr>
              <w:t>Alt 2b: the application delay needed for PDCCH processing for Rel-16 minimum application delay for K0min/K2min indication is reused/extended</w:t>
            </w:r>
          </w:p>
          <w:p w14:paraId="354D53A1" w14:textId="77777777" w:rsidR="007863E0" w:rsidRPr="006A5588" w:rsidRDefault="007863E0" w:rsidP="007863E0">
            <w:pPr>
              <w:numPr>
                <w:ilvl w:val="1"/>
                <w:numId w:val="37"/>
              </w:numPr>
              <w:overflowPunct w:val="0"/>
              <w:autoSpaceDE w:val="0"/>
              <w:autoSpaceDN w:val="0"/>
              <w:spacing w:before="0" w:after="0" w:line="240" w:lineRule="auto"/>
              <w:ind w:firstLineChars="0"/>
              <w:rPr>
                <w:lang w:val="en-GB"/>
              </w:rPr>
            </w:pPr>
            <w:r w:rsidRPr="006A5588">
              <w:rPr>
                <w:lang w:val="en-GB"/>
              </w:rPr>
              <w:t xml:space="preserve">Alt 2c: the UE applies </w:t>
            </w:r>
            <w:proofErr w:type="spellStart"/>
            <w:r w:rsidRPr="006A5588">
              <w:rPr>
                <w:lang w:val="en-GB"/>
              </w:rPr>
              <w:t>Beh</w:t>
            </w:r>
            <w:proofErr w:type="spellEnd"/>
            <w:r w:rsidRPr="006A5588">
              <w:rPr>
                <w:lang w:val="en-GB"/>
              </w:rPr>
              <w:t xml:space="preserve"> 1A on the serving cell at the </w:t>
            </w:r>
            <w:proofErr w:type="spellStart"/>
            <w:r w:rsidRPr="006A5588">
              <w:rPr>
                <w:lang w:val="en-GB"/>
              </w:rPr>
              <w:t>Y</w:t>
            </w:r>
            <w:r w:rsidRPr="006A5588">
              <w:rPr>
                <w:vertAlign w:val="superscript"/>
                <w:lang w:val="en-GB"/>
              </w:rPr>
              <w:t>th</w:t>
            </w:r>
            <w:proofErr w:type="spellEnd"/>
            <w:r w:rsidRPr="006A5588">
              <w:rPr>
                <w:lang w:val="en-GB"/>
              </w:rPr>
              <w:t xml:space="preserve"> slot after the last OFDM symbol of the PDCCH transmission.</w:t>
            </w:r>
          </w:p>
          <w:p w14:paraId="728E25BF" w14:textId="77777777" w:rsidR="007863E0" w:rsidRPr="006A5588" w:rsidRDefault="007863E0" w:rsidP="007863E0">
            <w:pPr>
              <w:numPr>
                <w:ilvl w:val="2"/>
                <w:numId w:val="37"/>
              </w:numPr>
              <w:overflowPunct w:val="0"/>
              <w:autoSpaceDE w:val="0"/>
              <w:autoSpaceDN w:val="0"/>
              <w:spacing w:before="0" w:after="0" w:line="240" w:lineRule="auto"/>
              <w:ind w:firstLineChars="0"/>
              <w:rPr>
                <w:lang w:val="en-GB"/>
              </w:rPr>
            </w:pPr>
            <w:r w:rsidRPr="006A5588">
              <w:rPr>
                <w:lang w:val="en-GB"/>
              </w:rPr>
              <w:t xml:space="preserve">Y is configured by RRC, </w:t>
            </w:r>
          </w:p>
          <w:p w14:paraId="524AFD8E" w14:textId="77777777" w:rsidR="007863E0" w:rsidRPr="006A5588" w:rsidRDefault="007863E0" w:rsidP="007863E0">
            <w:pPr>
              <w:numPr>
                <w:ilvl w:val="3"/>
                <w:numId w:val="37"/>
              </w:numPr>
              <w:overflowPunct w:val="0"/>
              <w:autoSpaceDE w:val="0"/>
              <w:autoSpaceDN w:val="0"/>
              <w:spacing w:before="0" w:after="0" w:line="240" w:lineRule="auto"/>
              <w:ind w:firstLineChars="0"/>
              <w:rPr>
                <w:lang w:val="en-GB"/>
              </w:rPr>
            </w:pPr>
            <w:r w:rsidRPr="006A5588">
              <w:rPr>
                <w:lang w:val="en-GB"/>
              </w:rPr>
              <w:t>If Y is not configured, the default value is 1.</w:t>
            </w:r>
          </w:p>
          <w:p w14:paraId="21EE2374" w14:textId="77777777" w:rsidR="007863E0" w:rsidRPr="006A5588" w:rsidRDefault="007863E0" w:rsidP="007863E0">
            <w:pPr>
              <w:numPr>
                <w:ilvl w:val="2"/>
                <w:numId w:val="37"/>
              </w:numPr>
              <w:overflowPunct w:val="0"/>
              <w:autoSpaceDE w:val="0"/>
              <w:autoSpaceDN w:val="0"/>
              <w:spacing w:before="0" w:after="0" w:line="240" w:lineRule="auto"/>
              <w:ind w:firstLineChars="0"/>
              <w:rPr>
                <w:lang w:val="en-GB"/>
              </w:rPr>
            </w:pPr>
            <w:r w:rsidRPr="006A5588">
              <w:rPr>
                <w:lang w:val="en-GB"/>
              </w:rPr>
              <w:t>FFS values of Y</w:t>
            </w:r>
          </w:p>
          <w:p w14:paraId="47D2DE13" w14:textId="77777777" w:rsidR="007863E0" w:rsidRPr="006A5588" w:rsidRDefault="007863E0" w:rsidP="007863E0">
            <w:pPr>
              <w:numPr>
                <w:ilvl w:val="0"/>
                <w:numId w:val="37"/>
              </w:numPr>
              <w:overflowPunct w:val="0"/>
              <w:autoSpaceDE w:val="0"/>
              <w:autoSpaceDN w:val="0"/>
              <w:spacing w:before="0" w:after="0" w:line="240" w:lineRule="auto"/>
              <w:ind w:firstLineChars="0"/>
              <w:rPr>
                <w:strike/>
                <w:lang w:val="en-GB"/>
              </w:rPr>
            </w:pPr>
            <w:r w:rsidRPr="006A5588">
              <w:rPr>
                <w:strike/>
                <w:lang w:val="en-GB"/>
              </w:rPr>
              <w:t>FFS values of Y</w:t>
            </w:r>
          </w:p>
          <w:p w14:paraId="7F9E5CEF" w14:textId="77777777" w:rsidR="007863E0" w:rsidRPr="006A5588" w:rsidRDefault="007863E0" w:rsidP="00201B15">
            <w:pPr>
              <w:spacing w:before="0" w:after="0" w:line="240" w:lineRule="auto"/>
              <w:rPr>
                <w:b/>
                <w:bCs/>
                <w:lang w:val="en-GB"/>
              </w:rPr>
            </w:pPr>
            <w:r w:rsidRPr="006A5588">
              <w:rPr>
                <w:b/>
                <w:bCs/>
                <w:lang w:val="en-GB"/>
              </w:rPr>
              <w:t>Alt 3 (has interaction with retransmission and can be applied before HARQ-ACK transmission):</w:t>
            </w:r>
          </w:p>
          <w:p w14:paraId="79603B73" w14:textId="77777777" w:rsidR="007863E0" w:rsidRPr="006A5588" w:rsidRDefault="007863E0" w:rsidP="007863E0">
            <w:pPr>
              <w:numPr>
                <w:ilvl w:val="0"/>
                <w:numId w:val="37"/>
              </w:numPr>
              <w:overflowPunct w:val="0"/>
              <w:autoSpaceDE w:val="0"/>
              <w:autoSpaceDN w:val="0"/>
              <w:spacing w:before="0" w:after="0" w:line="240" w:lineRule="auto"/>
              <w:ind w:firstLineChars="0"/>
              <w:rPr>
                <w:lang w:val="en-GB"/>
              </w:rPr>
            </w:pPr>
            <w:r w:rsidRPr="006A5588">
              <w:rPr>
                <w:lang w:val="en-GB"/>
              </w:rPr>
              <w:t xml:space="preserve">Case 1: Upon detecting a scheduling DCI format 1-1/1-2 indicating PDCCH skipping (i.e., </w:t>
            </w:r>
            <w:proofErr w:type="spellStart"/>
            <w:r w:rsidRPr="006A5588">
              <w:rPr>
                <w:lang w:val="en-GB"/>
              </w:rPr>
              <w:t>Beh</w:t>
            </w:r>
            <w:proofErr w:type="spellEnd"/>
            <w:r w:rsidRPr="006A5588">
              <w:rPr>
                <w:lang w:val="en-GB"/>
              </w:rPr>
              <w:t xml:space="preserve"> 1A), </w:t>
            </w:r>
          </w:p>
          <w:p w14:paraId="7BD5AA14" w14:textId="77777777" w:rsidR="007863E0" w:rsidRPr="006A5588" w:rsidRDefault="007863E0" w:rsidP="007863E0">
            <w:pPr>
              <w:numPr>
                <w:ilvl w:val="1"/>
                <w:numId w:val="37"/>
              </w:numPr>
              <w:overflowPunct w:val="0"/>
              <w:autoSpaceDE w:val="0"/>
              <w:autoSpaceDN w:val="0"/>
              <w:spacing w:before="0" w:after="0" w:line="240" w:lineRule="auto"/>
              <w:ind w:firstLineChars="0"/>
              <w:rPr>
                <w:lang w:val="en-GB"/>
              </w:rPr>
            </w:pPr>
            <w:r w:rsidRPr="006A5588">
              <w:rPr>
                <w:lang w:val="en-GB"/>
              </w:rPr>
              <w:t xml:space="preserve">Alt 3a and 3c: the UE applies </w:t>
            </w:r>
            <w:proofErr w:type="spellStart"/>
            <w:r w:rsidRPr="006A5588">
              <w:rPr>
                <w:lang w:val="en-GB"/>
              </w:rPr>
              <w:t>Beh</w:t>
            </w:r>
            <w:proofErr w:type="spellEnd"/>
            <w:r w:rsidRPr="006A5588">
              <w:rPr>
                <w:lang w:val="en-GB"/>
              </w:rPr>
              <w:t xml:space="preserve"> 1A on the serving cell at the first slot after the last OFDM symbol of the PDCCH transmission.</w:t>
            </w:r>
          </w:p>
          <w:p w14:paraId="4EEAB27B" w14:textId="77777777" w:rsidR="007863E0" w:rsidRPr="006A5588" w:rsidRDefault="007863E0" w:rsidP="007863E0">
            <w:pPr>
              <w:numPr>
                <w:ilvl w:val="2"/>
                <w:numId w:val="37"/>
              </w:numPr>
              <w:overflowPunct w:val="0"/>
              <w:autoSpaceDE w:val="0"/>
              <w:autoSpaceDN w:val="0"/>
              <w:spacing w:before="0" w:after="0" w:line="240" w:lineRule="auto"/>
              <w:ind w:firstLineChars="0"/>
              <w:rPr>
                <w:lang w:val="en-GB"/>
              </w:rPr>
            </w:pPr>
            <w:r w:rsidRPr="006A5588">
              <w:rPr>
                <w:lang w:val="en-GB"/>
              </w:rPr>
              <w:t xml:space="preserve">If the UE fails to decode the associated PDSCH and/or transmit a NACK, UE performs </w:t>
            </w:r>
            <w:proofErr w:type="spellStart"/>
            <w:r w:rsidRPr="006A5588">
              <w:rPr>
                <w:lang w:val="en-GB"/>
              </w:rPr>
              <w:t>Beh</w:t>
            </w:r>
            <w:proofErr w:type="spellEnd"/>
            <w:r w:rsidRPr="006A5588">
              <w:rPr>
                <w:lang w:val="en-GB"/>
              </w:rPr>
              <w:t xml:space="preserve"> 1 (i.e., the PDCCH skipping is stopped) at the first slot after the last OFDM symbol of the NACK transmission.</w:t>
            </w:r>
          </w:p>
          <w:p w14:paraId="1CCE0435" w14:textId="77777777" w:rsidR="007863E0" w:rsidRPr="006A5588" w:rsidRDefault="007863E0" w:rsidP="007863E0">
            <w:pPr>
              <w:numPr>
                <w:ilvl w:val="1"/>
                <w:numId w:val="37"/>
              </w:numPr>
              <w:overflowPunct w:val="0"/>
              <w:autoSpaceDE w:val="0"/>
              <w:autoSpaceDN w:val="0"/>
              <w:spacing w:before="0" w:after="0" w:line="240" w:lineRule="auto"/>
              <w:ind w:firstLineChars="0"/>
              <w:rPr>
                <w:lang w:val="en-GB"/>
              </w:rPr>
            </w:pPr>
            <w:r w:rsidRPr="006A5588">
              <w:rPr>
                <w:lang w:val="en-GB"/>
              </w:rPr>
              <w:t>Alt 3b: the application delay needed for PDCCH processing for Rel-16 minimum application delay for K0min/K2min indication is reused/extended</w:t>
            </w:r>
          </w:p>
          <w:p w14:paraId="268431D5" w14:textId="77777777" w:rsidR="007863E0" w:rsidRPr="006A5588" w:rsidRDefault="007863E0" w:rsidP="007863E0">
            <w:pPr>
              <w:numPr>
                <w:ilvl w:val="2"/>
                <w:numId w:val="37"/>
              </w:numPr>
              <w:overflowPunct w:val="0"/>
              <w:autoSpaceDE w:val="0"/>
              <w:autoSpaceDN w:val="0"/>
              <w:spacing w:before="0" w:after="0" w:line="240" w:lineRule="auto"/>
              <w:ind w:firstLineChars="0"/>
              <w:rPr>
                <w:lang w:val="en-GB"/>
              </w:rPr>
            </w:pPr>
            <w:r w:rsidRPr="006A5588">
              <w:rPr>
                <w:lang w:val="en-GB"/>
              </w:rPr>
              <w:t xml:space="preserve">If the UE fails to decode the associated PDSCH and/or transmit a NACK, UE performs </w:t>
            </w:r>
            <w:proofErr w:type="spellStart"/>
            <w:r w:rsidRPr="006A5588">
              <w:rPr>
                <w:lang w:val="en-GB"/>
              </w:rPr>
              <w:t>Beh</w:t>
            </w:r>
            <w:proofErr w:type="spellEnd"/>
            <w:r w:rsidRPr="006A5588">
              <w:rPr>
                <w:lang w:val="en-GB"/>
              </w:rPr>
              <w:t xml:space="preserve"> 1 (i.e., the PDCCH skipping is stopped) at the first slot after the last OFDM symbol of the NACK transmission.</w:t>
            </w:r>
          </w:p>
          <w:p w14:paraId="38788448" w14:textId="77777777" w:rsidR="007863E0" w:rsidRPr="006A5588" w:rsidRDefault="007863E0" w:rsidP="007863E0">
            <w:pPr>
              <w:numPr>
                <w:ilvl w:val="1"/>
                <w:numId w:val="37"/>
              </w:numPr>
              <w:overflowPunct w:val="0"/>
              <w:autoSpaceDE w:val="0"/>
              <w:autoSpaceDN w:val="0"/>
              <w:spacing w:before="0" w:after="0" w:line="240" w:lineRule="auto"/>
              <w:ind w:firstLineChars="0"/>
              <w:rPr>
                <w:lang w:val="en-GB"/>
              </w:rPr>
            </w:pPr>
            <w:r w:rsidRPr="006A5588">
              <w:rPr>
                <w:lang w:val="en-GB"/>
              </w:rPr>
              <w:t xml:space="preserve">Alt 3d: the UE applies </w:t>
            </w:r>
            <w:proofErr w:type="spellStart"/>
            <w:r w:rsidRPr="006A5588">
              <w:rPr>
                <w:lang w:val="en-GB"/>
              </w:rPr>
              <w:t>Beh</w:t>
            </w:r>
            <w:proofErr w:type="spellEnd"/>
            <w:r w:rsidRPr="006A5588">
              <w:rPr>
                <w:lang w:val="en-GB"/>
              </w:rPr>
              <w:t xml:space="preserve"> 1A on the serving cell at the first slot after the last OFDM symbol of the PDCCH transmission.</w:t>
            </w:r>
          </w:p>
          <w:p w14:paraId="02779813" w14:textId="77777777" w:rsidR="007863E0" w:rsidRPr="006A5588" w:rsidRDefault="007863E0" w:rsidP="007863E0">
            <w:pPr>
              <w:numPr>
                <w:ilvl w:val="2"/>
                <w:numId w:val="37"/>
              </w:numPr>
              <w:overflowPunct w:val="0"/>
              <w:autoSpaceDE w:val="0"/>
              <w:autoSpaceDN w:val="0"/>
              <w:spacing w:before="0" w:after="0" w:line="240" w:lineRule="auto"/>
              <w:ind w:firstLineChars="0"/>
              <w:rPr>
                <w:lang w:val="en-GB"/>
              </w:rPr>
            </w:pPr>
            <w:r w:rsidRPr="006A5588">
              <w:rPr>
                <w:lang w:val="en-GB"/>
              </w:rPr>
              <w:t>DL HARQ retransmission during the skipping duration is handled by RTT/</w:t>
            </w:r>
            <w:proofErr w:type="spellStart"/>
            <w:r w:rsidRPr="006A5588">
              <w:rPr>
                <w:lang w:val="en-GB"/>
              </w:rPr>
              <w:t>ReTx</w:t>
            </w:r>
            <w:proofErr w:type="spellEnd"/>
            <w:r w:rsidRPr="006A5588">
              <w:rPr>
                <w:lang w:val="en-GB"/>
              </w:rPr>
              <w:t xml:space="preserve"> timers</w:t>
            </w:r>
          </w:p>
          <w:p w14:paraId="4111C32E" w14:textId="77777777" w:rsidR="007863E0" w:rsidRPr="006A5588" w:rsidRDefault="007863E0" w:rsidP="007863E0">
            <w:pPr>
              <w:numPr>
                <w:ilvl w:val="1"/>
                <w:numId w:val="37"/>
              </w:numPr>
              <w:overflowPunct w:val="0"/>
              <w:autoSpaceDE w:val="0"/>
              <w:autoSpaceDN w:val="0"/>
              <w:spacing w:before="0" w:after="0" w:line="240" w:lineRule="auto"/>
              <w:ind w:firstLineChars="0"/>
              <w:rPr>
                <w:lang w:val="en-GB"/>
              </w:rPr>
            </w:pPr>
            <w:r w:rsidRPr="006A5588">
              <w:rPr>
                <w:lang w:val="en-GB"/>
              </w:rPr>
              <w:t>Alt 3e: the application delay needed for PDCCH processing for Rel-16 minimum application delay for K0min/K2min indication is reused/extended</w:t>
            </w:r>
          </w:p>
          <w:p w14:paraId="617990FB" w14:textId="77777777" w:rsidR="007863E0" w:rsidRPr="006A5588" w:rsidRDefault="007863E0" w:rsidP="007863E0">
            <w:pPr>
              <w:numPr>
                <w:ilvl w:val="2"/>
                <w:numId w:val="37"/>
              </w:numPr>
              <w:overflowPunct w:val="0"/>
              <w:autoSpaceDE w:val="0"/>
              <w:autoSpaceDN w:val="0"/>
              <w:spacing w:before="0" w:after="0" w:line="240" w:lineRule="auto"/>
              <w:ind w:firstLineChars="0"/>
              <w:rPr>
                <w:lang w:val="en-GB"/>
              </w:rPr>
            </w:pPr>
            <w:r w:rsidRPr="006A5588">
              <w:rPr>
                <w:lang w:val="en-GB"/>
              </w:rPr>
              <w:t>DL HARQ retransmission during the skipping duration is handled by RTT/</w:t>
            </w:r>
            <w:proofErr w:type="spellStart"/>
            <w:r w:rsidRPr="006A5588">
              <w:rPr>
                <w:lang w:val="en-GB"/>
              </w:rPr>
              <w:t>ReTx</w:t>
            </w:r>
            <w:proofErr w:type="spellEnd"/>
            <w:r w:rsidRPr="006A5588">
              <w:rPr>
                <w:lang w:val="en-GB"/>
              </w:rPr>
              <w:t xml:space="preserve"> timers</w:t>
            </w:r>
          </w:p>
          <w:p w14:paraId="0FBBD2CA" w14:textId="77777777" w:rsidR="007863E0" w:rsidRPr="006A5588" w:rsidRDefault="007863E0" w:rsidP="007863E0">
            <w:pPr>
              <w:numPr>
                <w:ilvl w:val="0"/>
                <w:numId w:val="37"/>
              </w:numPr>
              <w:overflowPunct w:val="0"/>
              <w:autoSpaceDE w:val="0"/>
              <w:autoSpaceDN w:val="0"/>
              <w:spacing w:before="0" w:after="0" w:line="240" w:lineRule="auto"/>
              <w:ind w:firstLineChars="0"/>
              <w:rPr>
                <w:lang w:val="en-GB"/>
              </w:rPr>
            </w:pPr>
            <w:r w:rsidRPr="006A5588">
              <w:rPr>
                <w:lang w:val="en-GB"/>
              </w:rPr>
              <w:t xml:space="preserve">Case 2: Upon detecting a scheduling DCI format 0-1/0-2 indicating PDCCH skipping (i.e., </w:t>
            </w:r>
            <w:proofErr w:type="spellStart"/>
            <w:r w:rsidRPr="006A5588">
              <w:rPr>
                <w:lang w:val="en-GB"/>
              </w:rPr>
              <w:t>Beh</w:t>
            </w:r>
            <w:proofErr w:type="spellEnd"/>
            <w:r w:rsidRPr="006A5588">
              <w:rPr>
                <w:lang w:val="en-GB"/>
              </w:rPr>
              <w:t xml:space="preserve"> 1A), </w:t>
            </w:r>
          </w:p>
          <w:p w14:paraId="33924E8C" w14:textId="77777777" w:rsidR="007863E0" w:rsidRPr="006A5588" w:rsidRDefault="007863E0" w:rsidP="007863E0">
            <w:pPr>
              <w:numPr>
                <w:ilvl w:val="1"/>
                <w:numId w:val="37"/>
              </w:numPr>
              <w:overflowPunct w:val="0"/>
              <w:autoSpaceDE w:val="0"/>
              <w:autoSpaceDN w:val="0"/>
              <w:spacing w:before="0" w:after="0" w:line="240" w:lineRule="auto"/>
              <w:ind w:firstLineChars="0"/>
              <w:rPr>
                <w:lang w:val="en-GB"/>
              </w:rPr>
            </w:pPr>
            <w:r w:rsidRPr="006A5588">
              <w:rPr>
                <w:lang w:val="en-GB"/>
              </w:rPr>
              <w:t xml:space="preserve">Alt 3a: the UE applies </w:t>
            </w:r>
            <w:proofErr w:type="spellStart"/>
            <w:r w:rsidRPr="006A5588">
              <w:rPr>
                <w:lang w:val="en-GB"/>
              </w:rPr>
              <w:t>Beh</w:t>
            </w:r>
            <w:proofErr w:type="spellEnd"/>
            <w:r w:rsidRPr="006A5588">
              <w:rPr>
                <w:lang w:val="en-GB"/>
              </w:rPr>
              <w:t xml:space="preserve"> 1A on the serving cell at the first slot after the last OFDM symbol of the PDCCH transmission.</w:t>
            </w:r>
          </w:p>
          <w:p w14:paraId="0EDC2F6C" w14:textId="77777777" w:rsidR="007863E0" w:rsidRPr="006A5588" w:rsidRDefault="007863E0" w:rsidP="007863E0">
            <w:pPr>
              <w:numPr>
                <w:ilvl w:val="1"/>
                <w:numId w:val="37"/>
              </w:numPr>
              <w:overflowPunct w:val="0"/>
              <w:autoSpaceDE w:val="0"/>
              <w:autoSpaceDN w:val="0"/>
              <w:spacing w:before="0" w:after="0" w:line="240" w:lineRule="auto"/>
              <w:ind w:firstLineChars="0"/>
              <w:rPr>
                <w:lang w:val="en-GB"/>
              </w:rPr>
            </w:pPr>
            <w:r w:rsidRPr="006A5588">
              <w:rPr>
                <w:lang w:val="en-GB"/>
              </w:rPr>
              <w:t>Alt 3b: the application delay needed for PDCCH processing for Rel-16 minimum application delay for K0min/K2min indication is reused/extended</w:t>
            </w:r>
          </w:p>
          <w:p w14:paraId="3013FE8E" w14:textId="77777777" w:rsidR="007863E0" w:rsidRPr="006A5588" w:rsidRDefault="007863E0" w:rsidP="007863E0">
            <w:pPr>
              <w:numPr>
                <w:ilvl w:val="1"/>
                <w:numId w:val="37"/>
              </w:numPr>
              <w:overflowPunct w:val="0"/>
              <w:autoSpaceDE w:val="0"/>
              <w:autoSpaceDN w:val="0"/>
              <w:spacing w:before="0" w:after="0" w:line="240" w:lineRule="auto"/>
              <w:ind w:firstLineChars="0"/>
              <w:rPr>
                <w:lang w:val="en-GB"/>
              </w:rPr>
            </w:pPr>
            <w:r w:rsidRPr="006A5588">
              <w:rPr>
                <w:lang w:val="en-GB"/>
              </w:rPr>
              <w:t xml:space="preserve">Alt 3c: the UE applies the indication on the serving cell at the </w:t>
            </w:r>
            <w:proofErr w:type="spellStart"/>
            <w:r w:rsidRPr="006A5588">
              <w:rPr>
                <w:lang w:val="en-GB"/>
              </w:rPr>
              <w:t>Y</w:t>
            </w:r>
            <w:r w:rsidRPr="006A5588">
              <w:rPr>
                <w:vertAlign w:val="superscript"/>
                <w:lang w:val="en-GB"/>
              </w:rPr>
              <w:t>th</w:t>
            </w:r>
            <w:proofErr w:type="spellEnd"/>
            <w:r w:rsidRPr="006A5588">
              <w:rPr>
                <w:lang w:val="en-GB"/>
              </w:rPr>
              <w:t xml:space="preserve"> slot after the last OFDM symbol of the PDCCH transmission.</w:t>
            </w:r>
          </w:p>
          <w:p w14:paraId="0A194988" w14:textId="77777777" w:rsidR="007863E0" w:rsidRPr="006A5588" w:rsidRDefault="007863E0" w:rsidP="007863E0">
            <w:pPr>
              <w:numPr>
                <w:ilvl w:val="2"/>
                <w:numId w:val="37"/>
              </w:numPr>
              <w:overflowPunct w:val="0"/>
              <w:autoSpaceDE w:val="0"/>
              <w:autoSpaceDN w:val="0"/>
              <w:spacing w:before="0" w:after="0" w:line="240" w:lineRule="auto"/>
              <w:ind w:firstLineChars="0"/>
              <w:rPr>
                <w:lang w:val="en-GB"/>
              </w:rPr>
            </w:pPr>
            <w:r w:rsidRPr="006A5588">
              <w:rPr>
                <w:lang w:val="en-GB"/>
              </w:rPr>
              <w:t xml:space="preserve">Y is configured by RRC, </w:t>
            </w:r>
          </w:p>
          <w:p w14:paraId="0726A5E0" w14:textId="77777777" w:rsidR="007863E0" w:rsidRPr="006A5588" w:rsidRDefault="007863E0" w:rsidP="007863E0">
            <w:pPr>
              <w:numPr>
                <w:ilvl w:val="3"/>
                <w:numId w:val="37"/>
              </w:numPr>
              <w:overflowPunct w:val="0"/>
              <w:autoSpaceDE w:val="0"/>
              <w:autoSpaceDN w:val="0"/>
              <w:spacing w:before="0" w:after="0" w:line="240" w:lineRule="auto"/>
              <w:ind w:firstLineChars="0"/>
              <w:rPr>
                <w:lang w:val="en-GB"/>
              </w:rPr>
            </w:pPr>
            <w:r w:rsidRPr="006A5588">
              <w:rPr>
                <w:lang w:val="en-GB"/>
              </w:rPr>
              <w:lastRenderedPageBreak/>
              <w:t xml:space="preserve">If </w:t>
            </w:r>
            <w:proofErr w:type="spellStart"/>
            <w:r w:rsidRPr="006A5588">
              <w:rPr>
                <w:lang w:val="en-GB"/>
              </w:rPr>
              <w:t>Yis</w:t>
            </w:r>
            <w:proofErr w:type="spellEnd"/>
            <w:r w:rsidRPr="006A5588">
              <w:rPr>
                <w:lang w:val="en-GB"/>
              </w:rPr>
              <w:t xml:space="preserve"> not configured, the default value is 1.</w:t>
            </w:r>
          </w:p>
          <w:p w14:paraId="70B63014" w14:textId="77777777" w:rsidR="007863E0" w:rsidRPr="006A5588" w:rsidRDefault="007863E0" w:rsidP="007863E0">
            <w:pPr>
              <w:numPr>
                <w:ilvl w:val="2"/>
                <w:numId w:val="37"/>
              </w:numPr>
              <w:overflowPunct w:val="0"/>
              <w:autoSpaceDE w:val="0"/>
              <w:autoSpaceDN w:val="0"/>
              <w:spacing w:before="0" w:after="0" w:line="240" w:lineRule="auto"/>
              <w:ind w:firstLineChars="0"/>
              <w:rPr>
                <w:lang w:val="en-GB"/>
              </w:rPr>
            </w:pPr>
            <w:r w:rsidRPr="006A5588">
              <w:rPr>
                <w:lang w:val="en-GB"/>
              </w:rPr>
              <w:t>FFS values of Y</w:t>
            </w:r>
          </w:p>
          <w:p w14:paraId="185F67D4" w14:textId="77777777" w:rsidR="007863E0" w:rsidRPr="006A5588" w:rsidRDefault="007863E0" w:rsidP="007863E0">
            <w:pPr>
              <w:numPr>
                <w:ilvl w:val="0"/>
                <w:numId w:val="37"/>
              </w:numPr>
              <w:overflowPunct w:val="0"/>
              <w:autoSpaceDE w:val="0"/>
              <w:autoSpaceDN w:val="0"/>
              <w:spacing w:before="0" w:after="0" w:line="240" w:lineRule="auto"/>
              <w:ind w:firstLineChars="0"/>
              <w:rPr>
                <w:strike/>
                <w:lang w:val="en-GB"/>
              </w:rPr>
            </w:pPr>
            <w:r w:rsidRPr="006A5588">
              <w:rPr>
                <w:strike/>
                <w:lang w:val="en-GB"/>
              </w:rPr>
              <w:t>FFS values of Y</w:t>
            </w:r>
          </w:p>
          <w:p w14:paraId="1F1EED89" w14:textId="77777777" w:rsidR="007863E0" w:rsidRPr="006A5588" w:rsidRDefault="007863E0" w:rsidP="007863E0">
            <w:pPr>
              <w:numPr>
                <w:ilvl w:val="1"/>
                <w:numId w:val="37"/>
              </w:numPr>
              <w:overflowPunct w:val="0"/>
              <w:autoSpaceDE w:val="0"/>
              <w:autoSpaceDN w:val="0"/>
              <w:spacing w:before="0" w:after="0" w:line="240" w:lineRule="auto"/>
              <w:ind w:firstLineChars="0"/>
              <w:rPr>
                <w:lang w:val="en-GB" w:eastAsia="zh-CN"/>
              </w:rPr>
            </w:pPr>
            <w:r w:rsidRPr="006A5588">
              <w:rPr>
                <w:lang w:val="en-GB"/>
              </w:rPr>
              <w:t xml:space="preserve">Alt 3d: the UE applies </w:t>
            </w:r>
            <w:proofErr w:type="spellStart"/>
            <w:r w:rsidRPr="006A5588">
              <w:rPr>
                <w:lang w:val="en-GB"/>
              </w:rPr>
              <w:t>Beh</w:t>
            </w:r>
            <w:proofErr w:type="spellEnd"/>
            <w:r w:rsidRPr="006A5588">
              <w:rPr>
                <w:lang w:val="en-GB"/>
              </w:rPr>
              <w:t xml:space="preserve"> 1A on the serving cell at the first slot after the last OFDM symbol of the PDCCH transmission.</w:t>
            </w:r>
          </w:p>
          <w:p w14:paraId="008B591F" w14:textId="77777777" w:rsidR="007863E0" w:rsidRPr="006A5588" w:rsidRDefault="007863E0" w:rsidP="007863E0">
            <w:pPr>
              <w:numPr>
                <w:ilvl w:val="2"/>
                <w:numId w:val="37"/>
              </w:numPr>
              <w:overflowPunct w:val="0"/>
              <w:autoSpaceDE w:val="0"/>
              <w:autoSpaceDN w:val="0"/>
              <w:spacing w:before="0" w:after="0" w:line="240" w:lineRule="auto"/>
              <w:ind w:firstLineChars="0"/>
              <w:rPr>
                <w:lang w:val="en-GB"/>
              </w:rPr>
            </w:pPr>
            <w:r w:rsidRPr="006A5588">
              <w:rPr>
                <w:lang w:val="en-GB"/>
              </w:rPr>
              <w:t>UL HARQ retransmission during the skipping duration is handled by RTT/</w:t>
            </w:r>
            <w:proofErr w:type="spellStart"/>
            <w:r w:rsidRPr="006A5588">
              <w:rPr>
                <w:lang w:val="en-GB"/>
              </w:rPr>
              <w:t>ReTx</w:t>
            </w:r>
            <w:proofErr w:type="spellEnd"/>
            <w:r w:rsidRPr="006A5588">
              <w:rPr>
                <w:lang w:val="en-GB"/>
              </w:rPr>
              <w:t xml:space="preserve"> timers</w:t>
            </w:r>
          </w:p>
          <w:p w14:paraId="7CE69E26" w14:textId="77777777" w:rsidR="007863E0" w:rsidRPr="006A5588" w:rsidRDefault="007863E0" w:rsidP="007863E0">
            <w:pPr>
              <w:numPr>
                <w:ilvl w:val="1"/>
                <w:numId w:val="37"/>
              </w:numPr>
              <w:overflowPunct w:val="0"/>
              <w:autoSpaceDE w:val="0"/>
              <w:autoSpaceDN w:val="0"/>
              <w:spacing w:before="0" w:after="0" w:line="240" w:lineRule="auto"/>
              <w:ind w:firstLineChars="0"/>
              <w:rPr>
                <w:lang w:val="en-GB"/>
              </w:rPr>
            </w:pPr>
            <w:r w:rsidRPr="006A5588">
              <w:rPr>
                <w:lang w:val="en-GB"/>
              </w:rPr>
              <w:t>Alt 3e: the application delay needed for PDCCH processing for Rel-16 minimum application delay for K0min/K2min indication is reused/extended</w:t>
            </w:r>
          </w:p>
          <w:p w14:paraId="364E183C" w14:textId="77777777" w:rsidR="007863E0" w:rsidRPr="006A5588" w:rsidRDefault="007863E0" w:rsidP="007863E0">
            <w:pPr>
              <w:numPr>
                <w:ilvl w:val="2"/>
                <w:numId w:val="37"/>
              </w:numPr>
              <w:overflowPunct w:val="0"/>
              <w:autoSpaceDE w:val="0"/>
              <w:autoSpaceDN w:val="0"/>
              <w:spacing w:before="0" w:after="0" w:line="240" w:lineRule="auto"/>
              <w:ind w:firstLineChars="0"/>
              <w:rPr>
                <w:lang w:val="en-GB"/>
              </w:rPr>
            </w:pPr>
            <w:r w:rsidRPr="006A5588">
              <w:rPr>
                <w:lang w:val="en-GB"/>
              </w:rPr>
              <w:t>UL HARQ retransmission during the skipping duration is handled by RTT/</w:t>
            </w:r>
            <w:proofErr w:type="spellStart"/>
            <w:r w:rsidRPr="006A5588">
              <w:rPr>
                <w:lang w:val="en-GB"/>
              </w:rPr>
              <w:t>ReTx</w:t>
            </w:r>
            <w:proofErr w:type="spellEnd"/>
            <w:r w:rsidRPr="006A5588">
              <w:rPr>
                <w:lang w:val="en-GB"/>
              </w:rPr>
              <w:t xml:space="preserve"> timers</w:t>
            </w:r>
          </w:p>
          <w:p w14:paraId="6D04818C" w14:textId="77777777" w:rsidR="007863E0" w:rsidRPr="006A5588" w:rsidRDefault="007863E0" w:rsidP="00201B15">
            <w:pPr>
              <w:spacing w:before="0" w:after="0" w:line="240" w:lineRule="auto"/>
              <w:rPr>
                <w:b/>
                <w:bCs/>
                <w:lang w:val="en-GB"/>
              </w:rPr>
            </w:pPr>
          </w:p>
          <w:p w14:paraId="60EACA33" w14:textId="77777777" w:rsidR="007863E0" w:rsidRPr="006A5588" w:rsidRDefault="007863E0" w:rsidP="00201B15">
            <w:pPr>
              <w:spacing w:before="0" w:after="0" w:line="240" w:lineRule="auto"/>
              <w:rPr>
                <w:b/>
                <w:bCs/>
                <w:lang w:val="en-GB"/>
              </w:rPr>
            </w:pPr>
            <w:r w:rsidRPr="006A5588">
              <w:rPr>
                <w:b/>
                <w:bCs/>
                <w:lang w:val="en-GB"/>
              </w:rPr>
              <w:t>For SSSG switching,</w:t>
            </w:r>
          </w:p>
          <w:p w14:paraId="2A5BE790" w14:textId="77777777" w:rsidR="007863E0" w:rsidRPr="006A5588" w:rsidRDefault="007863E0" w:rsidP="00201B15">
            <w:pPr>
              <w:spacing w:before="0" w:after="0" w:line="240" w:lineRule="auto"/>
              <w:rPr>
                <w:b/>
                <w:bCs/>
                <w:lang w:val="en-GB"/>
              </w:rPr>
            </w:pPr>
            <w:r w:rsidRPr="006A5588">
              <w:rPr>
                <w:b/>
                <w:bCs/>
                <w:lang w:val="en-GB"/>
              </w:rPr>
              <w:t>Alt 1 (no interaction with retransmission):</w:t>
            </w:r>
          </w:p>
          <w:p w14:paraId="22CF3B68" w14:textId="77777777" w:rsidR="007863E0" w:rsidRPr="006A5588" w:rsidRDefault="007863E0" w:rsidP="007863E0">
            <w:pPr>
              <w:numPr>
                <w:ilvl w:val="0"/>
                <w:numId w:val="37"/>
              </w:numPr>
              <w:overflowPunct w:val="0"/>
              <w:autoSpaceDE w:val="0"/>
              <w:autoSpaceDN w:val="0"/>
              <w:spacing w:before="0" w:after="0" w:line="240" w:lineRule="auto"/>
              <w:ind w:firstLineChars="0"/>
              <w:rPr>
                <w:lang w:val="en-GB"/>
              </w:rPr>
            </w:pPr>
            <w:r w:rsidRPr="006A5588">
              <w:rPr>
                <w:lang w:val="en-GB"/>
              </w:rPr>
              <w:t xml:space="preserve">Case 3 and 4: Upon detecting a scheduling DCI format 1-1/1-2/0-1/0-2 indicating SSSG switching (i.e., </w:t>
            </w:r>
            <w:proofErr w:type="spellStart"/>
            <w:r w:rsidRPr="006A5588">
              <w:rPr>
                <w:lang w:val="en-GB"/>
              </w:rPr>
              <w:t>Beh</w:t>
            </w:r>
            <w:proofErr w:type="spellEnd"/>
            <w:r w:rsidRPr="006A5588">
              <w:rPr>
                <w:lang w:val="en-GB"/>
              </w:rPr>
              <w:t xml:space="preserve"> 2/2A/2B), </w:t>
            </w:r>
          </w:p>
          <w:p w14:paraId="0326D230" w14:textId="77777777" w:rsidR="007863E0" w:rsidRPr="006A5588" w:rsidRDefault="007863E0" w:rsidP="007863E0">
            <w:pPr>
              <w:numPr>
                <w:ilvl w:val="1"/>
                <w:numId w:val="37"/>
              </w:numPr>
              <w:overflowPunct w:val="0"/>
              <w:autoSpaceDE w:val="0"/>
              <w:autoSpaceDN w:val="0"/>
              <w:spacing w:before="0" w:after="0" w:line="240" w:lineRule="auto"/>
              <w:ind w:firstLineChars="0"/>
              <w:rPr>
                <w:lang w:val="en-GB"/>
              </w:rPr>
            </w:pPr>
            <w:r w:rsidRPr="006A5588">
              <w:rPr>
                <w:lang w:val="en-GB"/>
              </w:rPr>
              <w:t xml:space="preserve">Alt 1a: the UE applies SSSG switching on the serving cell at a first slot that is at least </w:t>
            </w:r>
            <w:proofErr w:type="spellStart"/>
            <w:r w:rsidRPr="006A5588">
              <w:rPr>
                <w:i/>
                <w:iCs/>
                <w:lang w:val="en-GB"/>
              </w:rPr>
              <w:t>P</w:t>
            </w:r>
            <w:r w:rsidRPr="006A5588">
              <w:rPr>
                <w:i/>
                <w:iCs/>
                <w:vertAlign w:val="subscript"/>
                <w:lang w:val="en-GB"/>
              </w:rPr>
              <w:t>switch</w:t>
            </w:r>
            <w:proofErr w:type="spellEnd"/>
            <w:r w:rsidRPr="006A5588">
              <w:rPr>
                <w:lang w:val="en-GB"/>
              </w:rPr>
              <w:t xml:space="preserve"> symbols after the last symbol of the PDCCH</w:t>
            </w:r>
          </w:p>
          <w:p w14:paraId="035A20E8" w14:textId="77777777" w:rsidR="007863E0" w:rsidRPr="006A5588" w:rsidRDefault="007863E0" w:rsidP="007863E0">
            <w:pPr>
              <w:numPr>
                <w:ilvl w:val="2"/>
                <w:numId w:val="37"/>
              </w:numPr>
              <w:overflowPunct w:val="0"/>
              <w:autoSpaceDE w:val="0"/>
              <w:autoSpaceDN w:val="0"/>
              <w:spacing w:before="0" w:after="0" w:line="240" w:lineRule="auto"/>
              <w:ind w:firstLineChars="0"/>
              <w:rPr>
                <w:lang w:val="en-GB"/>
              </w:rPr>
            </w:pPr>
            <w:r w:rsidRPr="006A5588">
              <w:rPr>
                <w:lang w:val="en-GB"/>
              </w:rPr>
              <w:t>FFS application delay when cross-slot scheduling adaptation are jointly configured</w:t>
            </w:r>
          </w:p>
          <w:p w14:paraId="33AD10DE" w14:textId="77777777" w:rsidR="007863E0" w:rsidRPr="006A5588" w:rsidRDefault="007863E0" w:rsidP="007863E0">
            <w:pPr>
              <w:numPr>
                <w:ilvl w:val="1"/>
                <w:numId w:val="37"/>
              </w:numPr>
              <w:overflowPunct w:val="0"/>
              <w:autoSpaceDE w:val="0"/>
              <w:autoSpaceDN w:val="0"/>
              <w:spacing w:before="0" w:after="0" w:line="240" w:lineRule="auto"/>
              <w:ind w:firstLineChars="0"/>
              <w:rPr>
                <w:lang w:val="en-GB"/>
              </w:rPr>
            </w:pPr>
            <w:r w:rsidRPr="006A5588">
              <w:rPr>
                <w:lang w:val="en-GB"/>
              </w:rPr>
              <w:t>Alt 1b: the application delay needed for PDCCH processing for Rel-16 minimum application delay for K0min/K2min indication is reused/extended</w:t>
            </w:r>
          </w:p>
          <w:p w14:paraId="116CE20B" w14:textId="77777777" w:rsidR="007863E0" w:rsidRPr="006A5588" w:rsidRDefault="007863E0" w:rsidP="007863E0">
            <w:pPr>
              <w:numPr>
                <w:ilvl w:val="1"/>
                <w:numId w:val="37"/>
              </w:numPr>
              <w:overflowPunct w:val="0"/>
              <w:autoSpaceDE w:val="0"/>
              <w:autoSpaceDN w:val="0"/>
              <w:spacing w:before="0" w:after="0" w:line="240" w:lineRule="auto"/>
              <w:ind w:firstLineChars="0"/>
              <w:rPr>
                <w:lang w:val="en-GB"/>
              </w:rPr>
            </w:pPr>
            <w:r w:rsidRPr="006A5588">
              <w:rPr>
                <w:lang w:val="en-GB"/>
              </w:rPr>
              <w:t xml:space="preserve">Alt 1c: the UE applies SSSG switching on the serving cell [TBD: Application delay] </w:t>
            </w:r>
            <w:r w:rsidRPr="006A5588">
              <w:t>after the last OFDM symbol of HARQ-ACK transmission</w:t>
            </w:r>
          </w:p>
          <w:p w14:paraId="19287C94" w14:textId="77777777" w:rsidR="007863E0" w:rsidRPr="006A5588" w:rsidRDefault="007863E0" w:rsidP="007863E0">
            <w:pPr>
              <w:numPr>
                <w:ilvl w:val="0"/>
                <w:numId w:val="37"/>
              </w:numPr>
              <w:overflowPunct w:val="0"/>
              <w:autoSpaceDE w:val="0"/>
              <w:autoSpaceDN w:val="0"/>
              <w:spacing w:before="0" w:after="0" w:line="240" w:lineRule="auto"/>
              <w:ind w:firstLineChars="0"/>
              <w:rPr>
                <w:lang w:val="en-GB"/>
              </w:rPr>
            </w:pPr>
            <w:r w:rsidRPr="006A5588">
              <w:rPr>
                <w:lang w:val="en-GB"/>
              </w:rPr>
              <w:t xml:space="preserve">Case 5: Upon SSSG timer </w:t>
            </w:r>
            <w:proofErr w:type="spellStart"/>
            <w:r w:rsidRPr="006A5588">
              <w:rPr>
                <w:lang w:val="en-GB"/>
              </w:rPr>
              <w:t>exipry</w:t>
            </w:r>
            <w:proofErr w:type="spellEnd"/>
            <w:r w:rsidRPr="006A5588">
              <w:rPr>
                <w:lang w:val="en-GB"/>
              </w:rPr>
              <w:t xml:space="preserve">, UE performs </w:t>
            </w:r>
            <w:proofErr w:type="spellStart"/>
            <w:r w:rsidRPr="006A5588">
              <w:rPr>
                <w:lang w:val="en-GB"/>
              </w:rPr>
              <w:t>Beh</w:t>
            </w:r>
            <w:proofErr w:type="spellEnd"/>
            <w:r w:rsidRPr="006A5588">
              <w:rPr>
                <w:lang w:val="en-GB"/>
              </w:rPr>
              <w:t xml:space="preserve"> 2 at a first slot that is at least </w:t>
            </w:r>
            <w:proofErr w:type="spellStart"/>
            <w:r w:rsidRPr="006A5588">
              <w:rPr>
                <w:i/>
                <w:iCs/>
                <w:lang w:val="en-GB"/>
              </w:rPr>
              <w:t>P</w:t>
            </w:r>
            <w:r w:rsidRPr="006A5588">
              <w:rPr>
                <w:i/>
                <w:iCs/>
                <w:vertAlign w:val="subscript"/>
                <w:lang w:val="en-GB"/>
              </w:rPr>
              <w:t>switch</w:t>
            </w:r>
            <w:proofErr w:type="spellEnd"/>
            <w:r w:rsidRPr="006A5588">
              <w:rPr>
                <w:lang w:val="en-GB"/>
              </w:rPr>
              <w:t xml:space="preserve"> symbols after a slot where the timer expires</w:t>
            </w:r>
          </w:p>
          <w:p w14:paraId="413FFAEB" w14:textId="77777777" w:rsidR="007863E0" w:rsidRPr="006A5588" w:rsidRDefault="007863E0" w:rsidP="007863E0">
            <w:pPr>
              <w:numPr>
                <w:ilvl w:val="0"/>
                <w:numId w:val="37"/>
              </w:numPr>
              <w:overflowPunct w:val="0"/>
              <w:autoSpaceDE w:val="0"/>
              <w:autoSpaceDN w:val="0"/>
              <w:spacing w:before="0" w:after="0" w:line="240" w:lineRule="auto"/>
              <w:ind w:firstLineChars="0"/>
              <w:rPr>
                <w:lang w:val="en-GB"/>
              </w:rPr>
            </w:pPr>
            <w:r w:rsidRPr="006A5588">
              <w:rPr>
                <w:lang w:val="en-GB"/>
              </w:rPr>
              <w:t xml:space="preserve">FFS value of </w:t>
            </w:r>
            <w:proofErr w:type="spellStart"/>
            <w:r w:rsidRPr="006A5588">
              <w:rPr>
                <w:i/>
                <w:iCs/>
                <w:lang w:val="en-GB"/>
              </w:rPr>
              <w:t>P</w:t>
            </w:r>
            <w:r w:rsidRPr="006A5588">
              <w:rPr>
                <w:i/>
                <w:iCs/>
                <w:vertAlign w:val="subscript"/>
                <w:lang w:val="en-GB"/>
              </w:rPr>
              <w:t>switch</w:t>
            </w:r>
            <w:proofErr w:type="spellEnd"/>
            <w:r w:rsidRPr="006A5588">
              <w:rPr>
                <w:lang w:val="en-GB"/>
              </w:rPr>
              <w:t xml:space="preserve"> </w:t>
            </w:r>
          </w:p>
          <w:p w14:paraId="4E89CD98" w14:textId="77777777" w:rsidR="007863E0" w:rsidRPr="006A5588" w:rsidRDefault="007863E0" w:rsidP="00201B15">
            <w:pPr>
              <w:spacing w:before="0" w:after="0" w:line="240" w:lineRule="auto"/>
              <w:rPr>
                <w:rFonts w:ascii="Gulim" w:eastAsia="Gulim" w:hAnsi="Gulim" w:cs="SimSun"/>
              </w:rPr>
            </w:pPr>
            <w:r w:rsidRPr="006A5588">
              <w:rPr>
                <w:b/>
                <w:bCs/>
                <w:lang w:val="en-GB"/>
              </w:rPr>
              <w:t>Alt 2 (has interaction with retransmission and applied after HARQ-ACK transmission):</w:t>
            </w:r>
          </w:p>
          <w:p w14:paraId="17A115A4" w14:textId="77777777" w:rsidR="007863E0" w:rsidRPr="006A5588" w:rsidRDefault="007863E0" w:rsidP="007863E0">
            <w:pPr>
              <w:numPr>
                <w:ilvl w:val="0"/>
                <w:numId w:val="37"/>
              </w:numPr>
              <w:overflowPunct w:val="0"/>
              <w:autoSpaceDE w:val="0"/>
              <w:autoSpaceDN w:val="0"/>
              <w:spacing w:before="0" w:after="0" w:line="240" w:lineRule="auto"/>
              <w:ind w:firstLineChars="0"/>
              <w:rPr>
                <w:rFonts w:ascii="SimSun" w:hAnsi="SimSun"/>
              </w:rPr>
            </w:pPr>
            <w:r w:rsidRPr="006A5588">
              <w:t xml:space="preserve">Case 3: Upon detecting a scheduling DCI format 1-1/1-2 indicating SSSG </w:t>
            </w:r>
            <w:proofErr w:type="gramStart"/>
            <w:r w:rsidRPr="006A5588">
              <w:t>switching(</w:t>
            </w:r>
            <w:proofErr w:type="gramEnd"/>
            <w:r w:rsidRPr="006A5588">
              <w:t xml:space="preserve">i.e., </w:t>
            </w:r>
            <w:proofErr w:type="spellStart"/>
            <w:r w:rsidRPr="006A5588">
              <w:t>Beh</w:t>
            </w:r>
            <w:proofErr w:type="spellEnd"/>
            <w:r w:rsidRPr="006A5588">
              <w:t xml:space="preserve"> 2/2A/2B), </w:t>
            </w:r>
          </w:p>
          <w:p w14:paraId="19C7EAC1" w14:textId="77777777" w:rsidR="007863E0" w:rsidRPr="006A5588" w:rsidRDefault="007863E0" w:rsidP="007863E0">
            <w:pPr>
              <w:numPr>
                <w:ilvl w:val="1"/>
                <w:numId w:val="37"/>
              </w:numPr>
              <w:overflowPunct w:val="0"/>
              <w:autoSpaceDE w:val="0"/>
              <w:autoSpaceDN w:val="0"/>
              <w:spacing w:before="0" w:after="0" w:line="240" w:lineRule="auto"/>
              <w:ind w:firstLineChars="0"/>
            </w:pPr>
            <w:r w:rsidRPr="006A5588">
              <w:t>the UE applies the indication [TBD: application delay] </w:t>
            </w:r>
            <w:r w:rsidRPr="006A5588">
              <w:rPr>
                <w:strike/>
              </w:rPr>
              <w:t>1 slot</w:t>
            </w:r>
            <w:r w:rsidRPr="006A5588">
              <w:t> after the last OFDM symbol of ACK transmission, otherwise the indication is not applied.</w:t>
            </w:r>
          </w:p>
          <w:p w14:paraId="2585AE1B" w14:textId="77777777" w:rsidR="007863E0" w:rsidRPr="006A5588" w:rsidRDefault="007863E0" w:rsidP="007863E0">
            <w:pPr>
              <w:numPr>
                <w:ilvl w:val="2"/>
                <w:numId w:val="37"/>
              </w:numPr>
              <w:overflowPunct w:val="0"/>
              <w:autoSpaceDE w:val="0"/>
              <w:autoSpaceDN w:val="0"/>
              <w:spacing w:before="0" w:after="0" w:line="240" w:lineRule="auto"/>
              <w:ind w:firstLineChars="0"/>
              <w:rPr>
                <w:lang w:val="en-GB"/>
              </w:rPr>
            </w:pPr>
            <w:r w:rsidRPr="006A5588">
              <w:rPr>
                <w:lang w:val="en-GB"/>
              </w:rPr>
              <w:t xml:space="preserve">FFS: Whether UE has to monitor PDCCH from the next slot after the last OFDM symbol of the PDCCH transmission to ACK can leave for </w:t>
            </w:r>
            <w:r w:rsidRPr="006A5588">
              <w:rPr>
                <w:lang w:val="en-GB" w:eastAsia="zh-TW"/>
              </w:rPr>
              <w:t>network</w:t>
            </w:r>
            <w:r w:rsidRPr="006A5588">
              <w:rPr>
                <w:lang w:val="en-GB"/>
              </w:rPr>
              <w:t xml:space="preserve"> configuration.</w:t>
            </w:r>
          </w:p>
          <w:p w14:paraId="1474F9EF" w14:textId="77777777" w:rsidR="007863E0" w:rsidRPr="006A5588" w:rsidRDefault="007863E0" w:rsidP="007863E0">
            <w:pPr>
              <w:numPr>
                <w:ilvl w:val="0"/>
                <w:numId w:val="37"/>
              </w:numPr>
              <w:overflowPunct w:val="0"/>
              <w:autoSpaceDE w:val="0"/>
              <w:autoSpaceDN w:val="0"/>
              <w:spacing w:before="0" w:after="0" w:line="240" w:lineRule="auto"/>
              <w:ind w:firstLineChars="0"/>
            </w:pPr>
            <w:r w:rsidRPr="006A5588">
              <w:t xml:space="preserve">Case 4: Upon detecting a scheduling DCI format 0-1/0-2 indicating or SSSG </w:t>
            </w:r>
            <w:proofErr w:type="gramStart"/>
            <w:r w:rsidRPr="006A5588">
              <w:t>switching(</w:t>
            </w:r>
            <w:proofErr w:type="gramEnd"/>
            <w:r w:rsidRPr="006A5588">
              <w:t xml:space="preserve">i.e., </w:t>
            </w:r>
            <w:proofErr w:type="spellStart"/>
            <w:r w:rsidRPr="006A5588">
              <w:t>Beh</w:t>
            </w:r>
            <w:proofErr w:type="spellEnd"/>
            <w:r w:rsidRPr="006A5588">
              <w:t xml:space="preserve"> 2/2A/2B),</w:t>
            </w:r>
          </w:p>
          <w:p w14:paraId="66A4FB2C" w14:textId="77777777" w:rsidR="007863E0" w:rsidRPr="006A5588" w:rsidRDefault="007863E0" w:rsidP="007863E0">
            <w:pPr>
              <w:numPr>
                <w:ilvl w:val="1"/>
                <w:numId w:val="37"/>
              </w:numPr>
              <w:overflowPunct w:val="0"/>
              <w:autoSpaceDE w:val="0"/>
              <w:autoSpaceDN w:val="0"/>
              <w:spacing w:before="0" w:after="0" w:line="240" w:lineRule="auto"/>
              <w:ind w:firstLineChars="0"/>
            </w:pPr>
            <w:r w:rsidRPr="006A5588">
              <w:t>Alt 2a: the UE applies the indication on the serving cell [TBD: application delay] after the last OFDM symbol of PUSCH transmission</w:t>
            </w:r>
          </w:p>
          <w:p w14:paraId="6244AD69" w14:textId="77777777" w:rsidR="007863E0" w:rsidRPr="006A5588" w:rsidRDefault="007863E0" w:rsidP="007863E0">
            <w:pPr>
              <w:numPr>
                <w:ilvl w:val="1"/>
                <w:numId w:val="37"/>
              </w:numPr>
              <w:overflowPunct w:val="0"/>
              <w:autoSpaceDE w:val="0"/>
              <w:autoSpaceDN w:val="0"/>
              <w:spacing w:before="0" w:after="0" w:line="240" w:lineRule="auto"/>
              <w:ind w:firstLineChars="0"/>
            </w:pPr>
            <w:r w:rsidRPr="006A5588">
              <w:t>Alt 2b: the application delay needed for PDCCH processing for Rel-16 minimum application delay for K0min/K2min indication is reused/extended</w:t>
            </w:r>
          </w:p>
          <w:p w14:paraId="7FBD7A98" w14:textId="77777777" w:rsidR="007863E0" w:rsidRPr="006A5588" w:rsidRDefault="007863E0" w:rsidP="007863E0">
            <w:pPr>
              <w:numPr>
                <w:ilvl w:val="1"/>
                <w:numId w:val="37"/>
              </w:numPr>
              <w:overflowPunct w:val="0"/>
              <w:autoSpaceDE w:val="0"/>
              <w:autoSpaceDN w:val="0"/>
              <w:spacing w:before="0" w:after="0" w:line="240" w:lineRule="auto"/>
              <w:ind w:firstLineChars="0"/>
            </w:pPr>
            <w:r w:rsidRPr="006A5588">
              <w:t xml:space="preserve">Alt 2c: the UE applies the indication on the serving cell [TBD: application delay] from the end of the </w:t>
            </w:r>
            <w:proofErr w:type="spellStart"/>
            <w:r w:rsidRPr="006A5588">
              <w:t>W</w:t>
            </w:r>
            <w:r w:rsidRPr="006A5588">
              <w:rPr>
                <w:vertAlign w:val="superscript"/>
              </w:rPr>
              <w:t>th</w:t>
            </w:r>
            <w:proofErr w:type="spellEnd"/>
            <w:r w:rsidRPr="006A5588">
              <w:t> slot after the last OFDM symbol of the PDCCH transmission.</w:t>
            </w:r>
          </w:p>
          <w:p w14:paraId="2315172D" w14:textId="77777777" w:rsidR="007863E0" w:rsidRPr="006A5588" w:rsidRDefault="007863E0" w:rsidP="007863E0">
            <w:pPr>
              <w:numPr>
                <w:ilvl w:val="2"/>
                <w:numId w:val="37"/>
              </w:numPr>
              <w:overflowPunct w:val="0"/>
              <w:autoSpaceDE w:val="0"/>
              <w:autoSpaceDN w:val="0"/>
              <w:spacing w:before="0" w:after="0" w:line="240" w:lineRule="auto"/>
              <w:ind w:firstLineChars="0"/>
            </w:pPr>
            <w:r w:rsidRPr="006A5588">
              <w:t>W is configured by RRC, </w:t>
            </w:r>
          </w:p>
          <w:p w14:paraId="7B26D9DC" w14:textId="77777777" w:rsidR="007863E0" w:rsidRPr="006A5588" w:rsidRDefault="007863E0" w:rsidP="007863E0">
            <w:pPr>
              <w:numPr>
                <w:ilvl w:val="3"/>
                <w:numId w:val="37"/>
              </w:numPr>
              <w:overflowPunct w:val="0"/>
              <w:autoSpaceDE w:val="0"/>
              <w:autoSpaceDN w:val="0"/>
              <w:spacing w:before="0" w:after="0" w:line="240" w:lineRule="auto"/>
              <w:ind w:firstLineChars="0"/>
            </w:pPr>
            <w:r w:rsidRPr="006A5588">
              <w:t>If W is not configured, the default value is 1.</w:t>
            </w:r>
          </w:p>
          <w:p w14:paraId="1C80B5D3" w14:textId="77777777" w:rsidR="007863E0" w:rsidRPr="006A5588" w:rsidRDefault="007863E0" w:rsidP="007863E0">
            <w:pPr>
              <w:numPr>
                <w:ilvl w:val="2"/>
                <w:numId w:val="37"/>
              </w:numPr>
              <w:overflowPunct w:val="0"/>
              <w:autoSpaceDE w:val="0"/>
              <w:autoSpaceDN w:val="0"/>
              <w:spacing w:before="0" w:after="0" w:line="240" w:lineRule="auto"/>
              <w:ind w:firstLineChars="0"/>
            </w:pPr>
            <w:r w:rsidRPr="006A5588">
              <w:t>FFS values of W</w:t>
            </w:r>
          </w:p>
          <w:p w14:paraId="10CC1E85" w14:textId="77777777" w:rsidR="007863E0" w:rsidRPr="006A5588" w:rsidRDefault="007863E0" w:rsidP="007863E0">
            <w:pPr>
              <w:numPr>
                <w:ilvl w:val="0"/>
                <w:numId w:val="37"/>
              </w:numPr>
              <w:overflowPunct w:val="0"/>
              <w:autoSpaceDE w:val="0"/>
              <w:autoSpaceDN w:val="0"/>
              <w:spacing w:before="0" w:after="0" w:line="240" w:lineRule="auto"/>
              <w:ind w:firstLineChars="0"/>
            </w:pPr>
            <w:r w:rsidRPr="006A5588">
              <w:t xml:space="preserve">Case 5: Upon SSSG timer </w:t>
            </w:r>
            <w:proofErr w:type="spellStart"/>
            <w:r w:rsidRPr="006A5588">
              <w:t>exipry</w:t>
            </w:r>
            <w:proofErr w:type="spellEnd"/>
            <w:r w:rsidRPr="006A5588">
              <w:t xml:space="preserve">, UE performs </w:t>
            </w:r>
            <w:proofErr w:type="spellStart"/>
            <w:r w:rsidRPr="006A5588">
              <w:t>Beh</w:t>
            </w:r>
            <w:proofErr w:type="spellEnd"/>
            <w:r w:rsidRPr="006A5588">
              <w:t xml:space="preserve"> 2 at a first slot that is at least </w:t>
            </w:r>
            <w:proofErr w:type="spellStart"/>
            <w:r w:rsidRPr="006A5588">
              <w:rPr>
                <w:i/>
                <w:iCs/>
              </w:rPr>
              <w:t>P</w:t>
            </w:r>
            <w:r w:rsidRPr="006A5588">
              <w:rPr>
                <w:i/>
                <w:iCs/>
                <w:vertAlign w:val="subscript"/>
              </w:rPr>
              <w:t>switch</w:t>
            </w:r>
            <w:proofErr w:type="spellEnd"/>
            <w:r w:rsidRPr="006A5588">
              <w:t> symbols after a slot where the timer expires</w:t>
            </w:r>
          </w:p>
          <w:p w14:paraId="01BB9702" w14:textId="77777777" w:rsidR="007863E0" w:rsidRPr="006A5588" w:rsidRDefault="007863E0" w:rsidP="007863E0">
            <w:pPr>
              <w:numPr>
                <w:ilvl w:val="0"/>
                <w:numId w:val="37"/>
              </w:numPr>
              <w:overflowPunct w:val="0"/>
              <w:autoSpaceDE w:val="0"/>
              <w:autoSpaceDN w:val="0"/>
              <w:spacing w:before="0" w:after="0" w:line="240" w:lineRule="auto"/>
              <w:ind w:firstLineChars="0"/>
              <w:rPr>
                <w:lang w:val="en-GB"/>
              </w:rPr>
            </w:pPr>
            <w:r w:rsidRPr="006A5588">
              <w:rPr>
                <w:lang w:val="en-GB"/>
              </w:rPr>
              <w:t xml:space="preserve">FFS value of </w:t>
            </w:r>
            <w:proofErr w:type="spellStart"/>
            <w:r w:rsidRPr="006A5588">
              <w:rPr>
                <w:i/>
                <w:iCs/>
                <w:lang w:val="en-GB"/>
              </w:rPr>
              <w:t>P</w:t>
            </w:r>
            <w:r w:rsidRPr="006A5588">
              <w:rPr>
                <w:i/>
                <w:iCs/>
                <w:vertAlign w:val="subscript"/>
                <w:lang w:val="en-GB"/>
              </w:rPr>
              <w:t>switch</w:t>
            </w:r>
            <w:proofErr w:type="spellEnd"/>
            <w:r w:rsidRPr="006A5588">
              <w:rPr>
                <w:lang w:val="en-GB"/>
              </w:rPr>
              <w:t xml:space="preserve"> </w:t>
            </w:r>
          </w:p>
          <w:p w14:paraId="149CCE2B" w14:textId="77777777" w:rsidR="007863E0" w:rsidRPr="006A5588" w:rsidRDefault="007863E0" w:rsidP="00201B15">
            <w:pPr>
              <w:spacing w:before="0" w:after="0" w:line="240" w:lineRule="auto"/>
              <w:rPr>
                <w:rFonts w:ascii="Gulim" w:eastAsia="Gulim" w:hAnsi="Gulim" w:cs="SimSun"/>
              </w:rPr>
            </w:pPr>
            <w:r w:rsidRPr="006A5588">
              <w:t> </w:t>
            </w:r>
            <w:r w:rsidRPr="006A5588">
              <w:rPr>
                <w:b/>
                <w:bCs/>
                <w:lang w:val="en-GB"/>
              </w:rPr>
              <w:t>Alt 3 (has interaction with retransmission and can be applied before HARQ-ACK transmission):</w:t>
            </w:r>
          </w:p>
          <w:p w14:paraId="5E9E0211" w14:textId="77777777" w:rsidR="007863E0" w:rsidRPr="006A5588" w:rsidRDefault="007863E0" w:rsidP="007863E0">
            <w:pPr>
              <w:numPr>
                <w:ilvl w:val="0"/>
                <w:numId w:val="37"/>
              </w:numPr>
              <w:overflowPunct w:val="0"/>
              <w:autoSpaceDE w:val="0"/>
              <w:autoSpaceDN w:val="0"/>
              <w:spacing w:before="0" w:after="0" w:line="240" w:lineRule="auto"/>
              <w:ind w:firstLineChars="0"/>
              <w:rPr>
                <w:rFonts w:ascii="SimSun" w:hAnsi="SimSun"/>
              </w:rPr>
            </w:pPr>
            <w:r w:rsidRPr="006A5588">
              <w:t xml:space="preserve">Case 3: Upon detecting a scheduling DCI format 1-1/1-2 indicating SSSG switching (i.e., </w:t>
            </w:r>
            <w:proofErr w:type="spellStart"/>
            <w:r w:rsidRPr="006A5588">
              <w:t>Beh</w:t>
            </w:r>
            <w:proofErr w:type="spellEnd"/>
            <w:r w:rsidRPr="006A5588">
              <w:t xml:space="preserve"> 2/2A/2B), </w:t>
            </w:r>
          </w:p>
          <w:p w14:paraId="6EC22ABA" w14:textId="77777777" w:rsidR="007863E0" w:rsidRPr="006A5588" w:rsidRDefault="007863E0" w:rsidP="007863E0">
            <w:pPr>
              <w:numPr>
                <w:ilvl w:val="1"/>
                <w:numId w:val="37"/>
              </w:numPr>
              <w:overflowPunct w:val="0"/>
              <w:autoSpaceDE w:val="0"/>
              <w:autoSpaceDN w:val="0"/>
              <w:spacing w:before="0" w:after="0" w:line="240" w:lineRule="auto"/>
              <w:ind w:firstLineChars="0"/>
            </w:pPr>
            <w:r w:rsidRPr="006A5588">
              <w:t>the UE applies SSSG switching on the serving cell at a first slot that is at least </w:t>
            </w:r>
            <w:proofErr w:type="spellStart"/>
            <w:r w:rsidRPr="006A5588">
              <w:rPr>
                <w:i/>
                <w:iCs/>
              </w:rPr>
              <w:t>P</w:t>
            </w:r>
            <w:r w:rsidRPr="006A5588">
              <w:rPr>
                <w:i/>
                <w:iCs/>
                <w:vertAlign w:val="subscript"/>
              </w:rPr>
              <w:t>switch</w:t>
            </w:r>
            <w:proofErr w:type="spellEnd"/>
            <w:r w:rsidRPr="006A5588">
              <w:t> symbols after the last symbol of the PDCCH</w:t>
            </w:r>
          </w:p>
          <w:p w14:paraId="29EE18A2" w14:textId="77777777" w:rsidR="007863E0" w:rsidRPr="006A5588" w:rsidRDefault="007863E0" w:rsidP="007863E0">
            <w:pPr>
              <w:numPr>
                <w:ilvl w:val="2"/>
                <w:numId w:val="37"/>
              </w:numPr>
              <w:overflowPunct w:val="0"/>
              <w:autoSpaceDE w:val="0"/>
              <w:autoSpaceDN w:val="0"/>
              <w:spacing w:before="0" w:after="0" w:line="240" w:lineRule="auto"/>
              <w:ind w:firstLineChars="0"/>
            </w:pPr>
            <w:r w:rsidRPr="006A5588">
              <w:t>FFS the application delay is same or different if minimum scheduling offset restriction is configured </w:t>
            </w:r>
          </w:p>
          <w:p w14:paraId="2E33CA75" w14:textId="77777777" w:rsidR="007863E0" w:rsidRPr="006A5588" w:rsidRDefault="007863E0" w:rsidP="007863E0">
            <w:pPr>
              <w:numPr>
                <w:ilvl w:val="2"/>
                <w:numId w:val="37"/>
              </w:numPr>
              <w:overflowPunct w:val="0"/>
              <w:autoSpaceDE w:val="0"/>
              <w:autoSpaceDN w:val="0"/>
              <w:spacing w:before="0" w:after="0" w:line="240" w:lineRule="auto"/>
              <w:ind w:firstLineChars="0"/>
            </w:pPr>
            <w:r w:rsidRPr="006A5588">
              <w:t>If the UE fails to decode the associated PDSCH and/or transmit a NACK, UE performs [</w:t>
            </w:r>
            <w:proofErr w:type="spellStart"/>
            <w:r w:rsidRPr="006A5588">
              <w:t>Beh</w:t>
            </w:r>
            <w:proofErr w:type="spellEnd"/>
            <w:r w:rsidRPr="006A5588">
              <w:t xml:space="preserve"> 2/2A/2B] (i.e., the SSSG switching is stopped) [TBD: application </w:t>
            </w:r>
            <w:proofErr w:type="gramStart"/>
            <w:r w:rsidRPr="006A5588">
              <w:t>delay] </w:t>
            </w:r>
            <w:r w:rsidRPr="006A5588">
              <w:rPr>
                <w:strike/>
              </w:rPr>
              <w:t> at</w:t>
            </w:r>
            <w:proofErr w:type="gramEnd"/>
            <w:r w:rsidRPr="006A5588">
              <w:rPr>
                <w:strike/>
              </w:rPr>
              <w:t xml:space="preserve"> the first slo</w:t>
            </w:r>
            <w:r w:rsidRPr="006A5588">
              <w:t>t after the last OFDM symbol of the NACK transmission.</w:t>
            </w:r>
          </w:p>
          <w:p w14:paraId="13EAA88C" w14:textId="77777777" w:rsidR="007863E0" w:rsidRPr="006A5588" w:rsidRDefault="007863E0" w:rsidP="007863E0">
            <w:pPr>
              <w:numPr>
                <w:ilvl w:val="0"/>
                <w:numId w:val="37"/>
              </w:numPr>
              <w:overflowPunct w:val="0"/>
              <w:autoSpaceDE w:val="0"/>
              <w:autoSpaceDN w:val="0"/>
              <w:spacing w:before="0" w:after="0" w:line="240" w:lineRule="auto"/>
              <w:ind w:firstLineChars="0"/>
            </w:pPr>
            <w:r w:rsidRPr="006A5588">
              <w:t xml:space="preserve">Case 4: Upon detecting a scheduling DCI format 0-1/0-2 indicating SSSG switching (i.e., </w:t>
            </w:r>
            <w:proofErr w:type="spellStart"/>
            <w:r w:rsidRPr="006A5588">
              <w:t>Beh</w:t>
            </w:r>
            <w:proofErr w:type="spellEnd"/>
            <w:r w:rsidRPr="006A5588">
              <w:t xml:space="preserve"> 2/2A/2B), </w:t>
            </w:r>
          </w:p>
          <w:p w14:paraId="2C50C59F" w14:textId="77777777" w:rsidR="007863E0" w:rsidRPr="006A5588" w:rsidRDefault="007863E0" w:rsidP="007863E0">
            <w:pPr>
              <w:numPr>
                <w:ilvl w:val="1"/>
                <w:numId w:val="37"/>
              </w:numPr>
              <w:overflowPunct w:val="0"/>
              <w:autoSpaceDE w:val="0"/>
              <w:autoSpaceDN w:val="0"/>
              <w:spacing w:before="0" w:after="0" w:line="240" w:lineRule="auto"/>
              <w:ind w:firstLineChars="0"/>
            </w:pPr>
            <w:r w:rsidRPr="006A5588">
              <w:t>Alt 3a: the UE applies the indication on the serving cell [TBD: application delay] after the last OFDM symbol of PUSCH transmission</w:t>
            </w:r>
          </w:p>
          <w:p w14:paraId="31BA3888" w14:textId="77777777" w:rsidR="007863E0" w:rsidRPr="006A5588" w:rsidRDefault="007863E0" w:rsidP="007863E0">
            <w:pPr>
              <w:numPr>
                <w:ilvl w:val="1"/>
                <w:numId w:val="37"/>
              </w:numPr>
              <w:overflowPunct w:val="0"/>
              <w:autoSpaceDE w:val="0"/>
              <w:autoSpaceDN w:val="0"/>
              <w:spacing w:before="0" w:after="0" w:line="240" w:lineRule="auto"/>
              <w:ind w:firstLineChars="0"/>
            </w:pPr>
            <w:r w:rsidRPr="006A5588">
              <w:t> Alt 3b: the application delay needed for PDCCH processing for Rel-16 minimum application delay for K0min/K2min indication is reused/extended</w:t>
            </w:r>
          </w:p>
          <w:p w14:paraId="50179618" w14:textId="77777777" w:rsidR="007863E0" w:rsidRPr="006A5588" w:rsidRDefault="007863E0" w:rsidP="007863E0">
            <w:pPr>
              <w:numPr>
                <w:ilvl w:val="1"/>
                <w:numId w:val="37"/>
              </w:numPr>
              <w:overflowPunct w:val="0"/>
              <w:autoSpaceDE w:val="0"/>
              <w:autoSpaceDN w:val="0"/>
              <w:spacing w:before="0" w:after="0" w:line="240" w:lineRule="auto"/>
              <w:ind w:firstLineChars="0"/>
            </w:pPr>
            <w:r w:rsidRPr="006A5588">
              <w:t xml:space="preserve">Alt 3c: the UE applies the indication on the serving cell [TBD: application delay] from the end </w:t>
            </w:r>
            <w:proofErr w:type="gramStart"/>
            <w:r w:rsidRPr="006A5588">
              <w:t>of  the</w:t>
            </w:r>
            <w:proofErr w:type="gramEnd"/>
            <w:r w:rsidRPr="006A5588">
              <w:t xml:space="preserve"> </w:t>
            </w:r>
            <w:proofErr w:type="spellStart"/>
            <w:r w:rsidRPr="006A5588">
              <w:t>W</w:t>
            </w:r>
            <w:r w:rsidRPr="006A5588">
              <w:rPr>
                <w:vertAlign w:val="superscript"/>
              </w:rPr>
              <w:t>th</w:t>
            </w:r>
            <w:proofErr w:type="spellEnd"/>
            <w:r w:rsidRPr="006A5588">
              <w:t> slot after the last OFDM symbol of the PDCCH transmission.</w:t>
            </w:r>
          </w:p>
          <w:p w14:paraId="33E5E4A5" w14:textId="77777777" w:rsidR="007863E0" w:rsidRPr="006A5588" w:rsidRDefault="007863E0" w:rsidP="007863E0">
            <w:pPr>
              <w:numPr>
                <w:ilvl w:val="2"/>
                <w:numId w:val="37"/>
              </w:numPr>
              <w:overflowPunct w:val="0"/>
              <w:autoSpaceDE w:val="0"/>
              <w:autoSpaceDN w:val="0"/>
              <w:spacing w:before="0" w:after="0" w:line="240" w:lineRule="auto"/>
              <w:ind w:firstLineChars="0"/>
            </w:pPr>
            <w:r w:rsidRPr="006A5588">
              <w:t>W is configured by RRC, </w:t>
            </w:r>
          </w:p>
          <w:p w14:paraId="15816430" w14:textId="77777777" w:rsidR="007863E0" w:rsidRPr="006A5588" w:rsidRDefault="007863E0" w:rsidP="007863E0">
            <w:pPr>
              <w:numPr>
                <w:ilvl w:val="3"/>
                <w:numId w:val="37"/>
              </w:numPr>
              <w:overflowPunct w:val="0"/>
              <w:autoSpaceDE w:val="0"/>
              <w:autoSpaceDN w:val="0"/>
              <w:spacing w:before="0" w:after="0" w:line="240" w:lineRule="auto"/>
              <w:ind w:firstLineChars="0"/>
            </w:pPr>
            <w:r w:rsidRPr="006A5588">
              <w:t>If W is not configured, the default value is 1.</w:t>
            </w:r>
          </w:p>
          <w:p w14:paraId="1FED3B8A" w14:textId="77777777" w:rsidR="007863E0" w:rsidRPr="006A5588" w:rsidRDefault="007863E0" w:rsidP="007863E0">
            <w:pPr>
              <w:numPr>
                <w:ilvl w:val="2"/>
                <w:numId w:val="37"/>
              </w:numPr>
              <w:overflowPunct w:val="0"/>
              <w:autoSpaceDE w:val="0"/>
              <w:autoSpaceDN w:val="0"/>
              <w:spacing w:before="0" w:after="0" w:line="240" w:lineRule="auto"/>
              <w:ind w:firstLineChars="0"/>
            </w:pPr>
            <w:r w:rsidRPr="006A5588">
              <w:lastRenderedPageBreak/>
              <w:t>FFS values of W</w:t>
            </w:r>
          </w:p>
          <w:p w14:paraId="6B11D627" w14:textId="77777777" w:rsidR="007863E0" w:rsidRPr="006A5588" w:rsidRDefault="007863E0" w:rsidP="007863E0">
            <w:pPr>
              <w:numPr>
                <w:ilvl w:val="0"/>
                <w:numId w:val="37"/>
              </w:numPr>
              <w:overflowPunct w:val="0"/>
              <w:autoSpaceDE w:val="0"/>
              <w:autoSpaceDN w:val="0"/>
              <w:spacing w:before="0" w:after="0" w:line="240" w:lineRule="auto"/>
              <w:ind w:firstLineChars="0"/>
            </w:pPr>
            <w:r w:rsidRPr="006A5588">
              <w:t xml:space="preserve">Case 5: Upon SSSG timer </w:t>
            </w:r>
            <w:proofErr w:type="spellStart"/>
            <w:r w:rsidRPr="006A5588">
              <w:t>exipry</w:t>
            </w:r>
            <w:proofErr w:type="spellEnd"/>
            <w:r w:rsidRPr="006A5588">
              <w:t xml:space="preserve">, UE performs </w:t>
            </w:r>
            <w:proofErr w:type="spellStart"/>
            <w:r w:rsidRPr="006A5588">
              <w:t>Beh</w:t>
            </w:r>
            <w:proofErr w:type="spellEnd"/>
            <w:r w:rsidRPr="006A5588">
              <w:t xml:space="preserve"> 2 at a first slot that is at least </w:t>
            </w:r>
            <w:proofErr w:type="spellStart"/>
            <w:r w:rsidRPr="006A5588">
              <w:rPr>
                <w:i/>
                <w:iCs/>
              </w:rPr>
              <w:t>P</w:t>
            </w:r>
            <w:r w:rsidRPr="006A5588">
              <w:rPr>
                <w:i/>
                <w:iCs/>
                <w:vertAlign w:val="subscript"/>
              </w:rPr>
              <w:t>switch</w:t>
            </w:r>
            <w:proofErr w:type="spellEnd"/>
            <w:r w:rsidRPr="006A5588">
              <w:t> symbols after a slot where the timer expires</w:t>
            </w:r>
          </w:p>
          <w:p w14:paraId="265178C7" w14:textId="77777777" w:rsidR="007863E0" w:rsidRPr="006A5588" w:rsidRDefault="007863E0" w:rsidP="007863E0">
            <w:pPr>
              <w:numPr>
                <w:ilvl w:val="0"/>
                <w:numId w:val="37"/>
              </w:numPr>
              <w:overflowPunct w:val="0"/>
              <w:autoSpaceDE w:val="0"/>
              <w:autoSpaceDN w:val="0"/>
              <w:spacing w:before="0" w:after="0" w:line="240" w:lineRule="auto"/>
              <w:ind w:firstLineChars="0"/>
            </w:pPr>
            <w:r w:rsidRPr="006A5588">
              <w:rPr>
                <w:lang w:val="en-GB"/>
              </w:rPr>
              <w:t xml:space="preserve">FFS value of </w:t>
            </w:r>
            <w:proofErr w:type="spellStart"/>
            <w:r w:rsidRPr="006A5588">
              <w:rPr>
                <w:i/>
                <w:iCs/>
                <w:lang w:val="en-GB"/>
              </w:rPr>
              <w:t>P</w:t>
            </w:r>
            <w:r w:rsidRPr="006A5588">
              <w:rPr>
                <w:i/>
                <w:iCs/>
                <w:vertAlign w:val="subscript"/>
                <w:lang w:val="en-GB"/>
              </w:rPr>
              <w:t>switch</w:t>
            </w:r>
            <w:proofErr w:type="spellEnd"/>
            <w:r w:rsidRPr="006A5588">
              <w:rPr>
                <w:lang w:val="en-GB"/>
              </w:rPr>
              <w:t xml:space="preserve"> </w:t>
            </w:r>
          </w:p>
          <w:p w14:paraId="1E931F45" w14:textId="77777777" w:rsidR="007863E0" w:rsidRDefault="007863E0" w:rsidP="00201B15">
            <w:pPr>
              <w:spacing w:before="0" w:after="0" w:line="240" w:lineRule="auto"/>
              <w:rPr>
                <w:highlight w:val="yellow"/>
                <w:lang w:val="en-GB"/>
              </w:rPr>
            </w:pPr>
          </w:p>
        </w:tc>
      </w:tr>
    </w:tbl>
    <w:p w14:paraId="41B91460" w14:textId="2DC53485" w:rsidR="00A5081E" w:rsidRDefault="00A5081E" w:rsidP="00E72B91">
      <w:pPr>
        <w:spacing w:before="0" w:after="0" w:line="257" w:lineRule="auto"/>
        <w:ind w:firstLineChars="0" w:firstLine="0"/>
        <w:rPr>
          <w:lang w:val="en-GB"/>
        </w:rPr>
      </w:pPr>
    </w:p>
    <w:p w14:paraId="34CC4DBC" w14:textId="5E75D0BD" w:rsidR="00EF7C56" w:rsidRDefault="00EF7C56" w:rsidP="00EF7C56">
      <w:pPr>
        <w:pStyle w:val="BodyText"/>
        <w:overflowPunct w:val="0"/>
        <w:autoSpaceDE w:val="0"/>
        <w:autoSpaceDN w:val="0"/>
        <w:spacing w:before="0" w:after="0" w:line="240" w:lineRule="auto"/>
        <w:ind w:firstLineChars="0" w:firstLine="0"/>
        <w:jc w:val="left"/>
        <w:rPr>
          <w:lang w:val="en-GB"/>
        </w:rPr>
      </w:pPr>
      <w:r>
        <w:rPr>
          <w:lang w:val="en-GB"/>
        </w:rPr>
        <w:t xml:space="preserve">For the application delay, a common design is preferred. In general, </w:t>
      </w:r>
      <w:r>
        <w:t>t</w:t>
      </w:r>
      <w:r>
        <w:rPr>
          <w:lang w:val="en-GB"/>
        </w:rPr>
        <w:t xml:space="preserve">he application delay is impacted by decoding performance of PDCCH. Considering the impact of cross-slot scheduling, we think the </w:t>
      </w:r>
      <w:r w:rsidRPr="000126EC">
        <w:rPr>
          <w:color w:val="000000"/>
          <w:lang w:eastAsia="zh-CN"/>
        </w:rPr>
        <w:t>Rel-16 minimum application d</w:t>
      </w:r>
      <w:r>
        <w:rPr>
          <w:color w:val="000000"/>
          <w:lang w:eastAsia="zh-CN"/>
        </w:rPr>
        <w:t xml:space="preserve">elay for K0min/K2min indication can be reused for both PDCCH skipping and SSSG switching. For </w:t>
      </w:r>
      <w:r w:rsidRPr="006A5588">
        <w:rPr>
          <w:lang w:val="en-GB"/>
        </w:rPr>
        <w:t>DL HARQ retransmissi</w:t>
      </w:r>
      <w:r>
        <w:rPr>
          <w:lang w:val="en-GB"/>
        </w:rPr>
        <w:t xml:space="preserve">on during the skipping duration, it can be </w:t>
      </w:r>
      <w:r w:rsidRPr="006A5588">
        <w:rPr>
          <w:lang w:val="en-GB"/>
        </w:rPr>
        <w:t>handled by RTT/</w:t>
      </w:r>
      <w:proofErr w:type="spellStart"/>
      <w:r w:rsidRPr="006A5588">
        <w:rPr>
          <w:lang w:val="en-GB"/>
        </w:rPr>
        <w:t>ReTx</w:t>
      </w:r>
      <w:proofErr w:type="spellEnd"/>
      <w:r w:rsidRPr="006A5588">
        <w:rPr>
          <w:lang w:val="en-GB"/>
        </w:rPr>
        <w:t xml:space="preserve"> timers</w:t>
      </w:r>
      <w:r>
        <w:rPr>
          <w:lang w:val="en-GB"/>
        </w:rPr>
        <w:t xml:space="preserve">. </w:t>
      </w:r>
    </w:p>
    <w:p w14:paraId="68D5CC88" w14:textId="1E878F97" w:rsidR="002D6476" w:rsidRDefault="002D6476" w:rsidP="00EF7C56">
      <w:pPr>
        <w:pStyle w:val="BodyText"/>
        <w:overflowPunct w:val="0"/>
        <w:autoSpaceDE w:val="0"/>
        <w:autoSpaceDN w:val="0"/>
        <w:spacing w:before="0" w:after="0" w:line="240" w:lineRule="auto"/>
        <w:ind w:firstLineChars="0" w:firstLine="0"/>
        <w:jc w:val="left"/>
        <w:rPr>
          <w:lang w:val="en-GB"/>
        </w:rPr>
      </w:pPr>
    </w:p>
    <w:p w14:paraId="6CA2935A" w14:textId="77777777" w:rsidR="002D6476" w:rsidRDefault="002D6476" w:rsidP="002D6476">
      <w:pPr>
        <w:snapToGrid w:val="0"/>
        <w:spacing w:before="0" w:after="0" w:line="257" w:lineRule="auto"/>
        <w:ind w:firstLineChars="0" w:firstLine="0"/>
      </w:pPr>
      <w:r>
        <w:t xml:space="preserve">To avoid unnecessary scheduling delay, UE should still be able to continue receiving scheduling DCI before applying any PDCCH monitoring adaptation. However, the UE doesn’t expect receive a different or a new trigger for PDCCH monitoring adaptation during the application delay period. </w:t>
      </w:r>
    </w:p>
    <w:p w14:paraId="1FDEA1AD" w14:textId="1BE1D238" w:rsidR="00EF7C56" w:rsidRPr="00E72B91" w:rsidRDefault="00EF7C56" w:rsidP="00EF7C56">
      <w:pPr>
        <w:pStyle w:val="BodyText"/>
        <w:overflowPunct w:val="0"/>
        <w:autoSpaceDE w:val="0"/>
        <w:autoSpaceDN w:val="0"/>
        <w:spacing w:before="0" w:after="0" w:line="240" w:lineRule="auto"/>
        <w:ind w:firstLineChars="0" w:firstLine="0"/>
        <w:jc w:val="left"/>
        <w:rPr>
          <w:b/>
          <w:u w:val="single"/>
          <w:lang w:val="en-GB"/>
        </w:rPr>
      </w:pPr>
    </w:p>
    <w:p w14:paraId="3AED286A" w14:textId="099E0606" w:rsidR="00EF7C56" w:rsidRDefault="00EF7C56" w:rsidP="00EF7C56">
      <w:pPr>
        <w:pStyle w:val="BodyText"/>
        <w:overflowPunct w:val="0"/>
        <w:autoSpaceDE w:val="0"/>
        <w:autoSpaceDN w:val="0"/>
        <w:spacing w:before="0" w:after="0" w:line="240" w:lineRule="auto"/>
        <w:ind w:firstLineChars="0" w:firstLine="0"/>
        <w:jc w:val="left"/>
        <w:rPr>
          <w:b/>
          <w:u w:val="single"/>
          <w:lang w:val="en-GB"/>
        </w:rPr>
      </w:pPr>
      <w:r w:rsidRPr="0004500F">
        <w:rPr>
          <w:b/>
          <w:u w:val="single"/>
          <w:lang w:val="en-GB"/>
        </w:rPr>
        <w:t>Proposal</w:t>
      </w:r>
      <w:r>
        <w:rPr>
          <w:b/>
          <w:u w:val="single"/>
          <w:lang w:val="en-GB"/>
        </w:rPr>
        <w:t xml:space="preserve"> 6</w:t>
      </w:r>
      <w:r w:rsidRPr="0004500F">
        <w:rPr>
          <w:b/>
          <w:u w:val="single"/>
          <w:lang w:val="en-GB"/>
        </w:rPr>
        <w:t xml:space="preserve">: </w:t>
      </w:r>
      <w:r>
        <w:rPr>
          <w:b/>
          <w:u w:val="single"/>
          <w:lang w:val="en-GB"/>
        </w:rPr>
        <w:t>For</w:t>
      </w:r>
      <w:r w:rsidRPr="00B5138B">
        <w:rPr>
          <w:b/>
          <w:u w:val="single"/>
          <w:lang w:val="en-GB"/>
        </w:rPr>
        <w:t xml:space="preserve"> </w:t>
      </w:r>
      <w:r>
        <w:rPr>
          <w:b/>
          <w:u w:val="single"/>
          <w:lang w:val="en-GB"/>
        </w:rPr>
        <w:t xml:space="preserve">PDCCH monitoring adaptation indication, reuse </w:t>
      </w:r>
      <w:r w:rsidRPr="00E72B91">
        <w:rPr>
          <w:b/>
          <w:u w:val="single"/>
          <w:lang w:val="en-GB"/>
        </w:rPr>
        <w:t>Rel-16 minimum application delay for K0min/K2min indication</w:t>
      </w:r>
      <w:r>
        <w:rPr>
          <w:b/>
          <w:u w:val="single"/>
          <w:lang w:val="en-GB"/>
        </w:rPr>
        <w:t xml:space="preserve">. </w:t>
      </w:r>
      <w:r w:rsidR="002D6476">
        <w:rPr>
          <w:b/>
          <w:u w:val="single"/>
          <w:lang w:val="en-GB"/>
        </w:rPr>
        <w:t>UE can continue receiving scheduling PDCCH during the application delay of a PDCCH monitoring adaptation indication, but the UE doesn’t expect to different PDCCH monitoring adaptation indication during the application delay.</w:t>
      </w:r>
    </w:p>
    <w:p w14:paraId="373437AF" w14:textId="4BD4B8C5" w:rsidR="00EF7C56" w:rsidRPr="00505FD8" w:rsidRDefault="00EF7C56" w:rsidP="00EF7C56">
      <w:pPr>
        <w:pStyle w:val="ListParagraph"/>
        <w:numPr>
          <w:ilvl w:val="0"/>
          <w:numId w:val="49"/>
        </w:numPr>
        <w:overflowPunct w:val="0"/>
        <w:autoSpaceDE w:val="0"/>
        <w:autoSpaceDN w:val="0"/>
        <w:spacing w:before="0" w:line="240" w:lineRule="auto"/>
        <w:ind w:firstLineChars="0"/>
        <w:rPr>
          <w:rFonts w:ascii="Times New Roman" w:hAnsi="Times New Roman"/>
          <w:b/>
          <w:u w:val="single"/>
          <w:lang w:val="en-GB"/>
        </w:rPr>
      </w:pPr>
      <w:r>
        <w:rPr>
          <w:rFonts w:ascii="Times New Roman" w:hAnsi="Times New Roman"/>
          <w:b/>
          <w:u w:val="single"/>
          <w:lang w:val="en-GB"/>
        </w:rPr>
        <w:t>Support proposed TP #6</w:t>
      </w:r>
      <w:r w:rsidR="003C47AA">
        <w:rPr>
          <w:rFonts w:ascii="Times New Roman" w:hAnsi="Times New Roman"/>
          <w:b/>
          <w:u w:val="single"/>
          <w:lang w:val="en-GB"/>
        </w:rPr>
        <w:t xml:space="preserve"> for 38.213</w:t>
      </w:r>
    </w:p>
    <w:p w14:paraId="10A64E1F" w14:textId="21CACB9A" w:rsidR="00FA565A" w:rsidRDefault="00FA565A" w:rsidP="00A5081E">
      <w:pPr>
        <w:pStyle w:val="BodyText"/>
        <w:overflowPunct w:val="0"/>
        <w:autoSpaceDE w:val="0"/>
        <w:autoSpaceDN w:val="0"/>
        <w:spacing w:before="0" w:after="0" w:line="240" w:lineRule="auto"/>
        <w:ind w:firstLineChars="0" w:firstLine="0"/>
        <w:jc w:val="left"/>
        <w:rPr>
          <w:b/>
          <w:u w:val="single"/>
          <w:lang w:val="en-GB"/>
        </w:rPr>
      </w:pPr>
    </w:p>
    <w:p w14:paraId="5E27A885" w14:textId="062757F1" w:rsidR="00FA565A" w:rsidRPr="00FA6F1F" w:rsidRDefault="00FA565A" w:rsidP="00FA565A">
      <w:pPr>
        <w:overflowPunct w:val="0"/>
        <w:autoSpaceDE w:val="0"/>
        <w:autoSpaceDN w:val="0"/>
        <w:adjustRightInd w:val="0"/>
        <w:spacing w:before="0" w:line="257" w:lineRule="auto"/>
        <w:ind w:firstLineChars="0" w:firstLine="0"/>
        <w:contextualSpacing/>
        <w:jc w:val="left"/>
        <w:textAlignment w:val="baseline"/>
        <w:rPr>
          <w:rFonts w:eastAsia="SimSun"/>
          <w:color w:val="000000"/>
          <w:lang w:val="en-GB"/>
        </w:rPr>
      </w:pPr>
      <w:r>
        <w:rPr>
          <w:b/>
          <w:u w:val="single"/>
        </w:rPr>
        <w:t>Proposed TP #6</w:t>
      </w:r>
      <w:r w:rsidRPr="00FA6F1F">
        <w:rPr>
          <w:b/>
          <w:u w:val="single"/>
        </w:rPr>
        <w:t xml:space="preserve"> for TS 38.213</w:t>
      </w:r>
    </w:p>
    <w:tbl>
      <w:tblPr>
        <w:tblW w:w="0" w:type="auto"/>
        <w:tblCellMar>
          <w:left w:w="0" w:type="dxa"/>
          <w:right w:w="0" w:type="dxa"/>
        </w:tblCellMar>
        <w:tblLook w:val="04A0" w:firstRow="1" w:lastRow="0" w:firstColumn="1" w:lastColumn="0" w:noHBand="0" w:noVBand="1"/>
      </w:tblPr>
      <w:tblGrid>
        <w:gridCol w:w="9060"/>
      </w:tblGrid>
      <w:tr w:rsidR="00FA565A" w14:paraId="1DF3A18A" w14:textId="77777777" w:rsidTr="00FB7ABB">
        <w:tc>
          <w:tcPr>
            <w:tcW w:w="9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78D9E6" w14:textId="77777777" w:rsidR="00FA565A" w:rsidRPr="00A82CAF" w:rsidRDefault="00FA565A" w:rsidP="00FB7ABB">
            <w:pPr>
              <w:keepNext/>
              <w:keepLines/>
              <w:spacing w:before="180" w:after="180" w:line="240" w:lineRule="auto"/>
              <w:ind w:left="1134" w:firstLineChars="0" w:hanging="1134"/>
              <w:jc w:val="left"/>
              <w:outlineLvl w:val="1"/>
              <w:rPr>
                <w:rFonts w:ascii="Arial" w:eastAsia="SimSun" w:hAnsi="Arial"/>
                <w:sz w:val="32"/>
                <w:lang w:val="en-GB" w:eastAsia="en-US"/>
              </w:rPr>
            </w:pPr>
            <w:r w:rsidRPr="00A82CAF">
              <w:rPr>
                <w:rFonts w:ascii="Arial" w:eastAsia="SimSun" w:hAnsi="Arial"/>
                <w:sz w:val="32"/>
                <w:lang w:val="en-GB" w:eastAsia="en-US"/>
              </w:rPr>
              <w:t>10.4</w:t>
            </w:r>
            <w:r w:rsidRPr="00A82CAF">
              <w:rPr>
                <w:rFonts w:ascii="Arial" w:eastAsia="SimSun" w:hAnsi="Arial"/>
                <w:sz w:val="32"/>
                <w:lang w:val="en-GB" w:eastAsia="en-US"/>
              </w:rPr>
              <w:tab/>
              <w:t>Search space set group switching and skipping of PDCCH monitoring</w:t>
            </w:r>
          </w:p>
          <w:p w14:paraId="614C0F64" w14:textId="77777777" w:rsidR="00FA565A" w:rsidRPr="00B7369A" w:rsidRDefault="00FA565A" w:rsidP="00FB7ABB">
            <w:pPr>
              <w:pStyle w:val="TAL"/>
              <w:ind w:firstLineChars="0" w:firstLine="0"/>
              <w:rPr>
                <w:rFonts w:ascii="Times New Roman" w:hAnsi="Times New Roman"/>
                <w:color w:val="FF0000"/>
                <w:sz w:val="20"/>
              </w:rPr>
            </w:pPr>
            <w:r>
              <w:rPr>
                <w:rFonts w:ascii="Times New Roman" w:hAnsi="Times New Roman"/>
                <w:color w:val="FF0000"/>
                <w:sz w:val="20"/>
              </w:rPr>
              <w:t>=============================</w:t>
            </w:r>
            <w:r w:rsidRPr="00EB1171">
              <w:rPr>
                <w:rFonts w:ascii="Times New Roman" w:hAnsi="Times New Roman"/>
                <w:color w:val="FF0000"/>
                <w:sz w:val="20"/>
              </w:rPr>
              <w:t xml:space="preserve"> Unchanged Text Omitted =====================</w:t>
            </w:r>
            <w:r>
              <w:rPr>
                <w:rFonts w:ascii="Times New Roman" w:hAnsi="Times New Roman"/>
                <w:color w:val="FF0000"/>
                <w:sz w:val="20"/>
              </w:rPr>
              <w:t>==========</w:t>
            </w:r>
          </w:p>
          <w:p w14:paraId="365CB760" w14:textId="3AB71EBF" w:rsidR="002D6476" w:rsidRPr="002D6476" w:rsidRDefault="00FA565A" w:rsidP="00BD4E26">
            <w:pPr>
              <w:spacing w:before="0" w:after="180" w:line="240" w:lineRule="auto"/>
              <w:ind w:firstLineChars="0" w:firstLine="0"/>
              <w:jc w:val="left"/>
              <w:rPr>
                <w:color w:val="FF0000"/>
                <w:u w:val="single"/>
              </w:rPr>
            </w:pPr>
            <w:r w:rsidRPr="00A5081E">
              <w:rPr>
                <w:rFonts w:eastAsia="SimSun"/>
                <w:color w:val="FF0000"/>
                <w:u w:val="single"/>
                <w:lang w:eastAsia="zh-CN"/>
              </w:rPr>
              <w:t>If</w:t>
            </w:r>
            <w:r w:rsidRPr="00BD4E26">
              <w:rPr>
                <w:rFonts w:eastAsia="SimSun"/>
                <w:color w:val="FF0000"/>
                <w:u w:val="single"/>
                <w:lang w:eastAsia="zh-CN"/>
              </w:rPr>
              <w:t xml:space="preserve"> a UE detects a DCI format</w:t>
            </w:r>
            <w:r w:rsidR="0050087D" w:rsidRPr="00BD4E26">
              <w:rPr>
                <w:rFonts w:eastAsia="SimSun"/>
                <w:color w:val="FF0000"/>
                <w:u w:val="single"/>
                <w:lang w:eastAsia="zh-CN"/>
              </w:rPr>
              <w:t xml:space="preserve"> </w:t>
            </w:r>
            <w:r w:rsidR="0050087D" w:rsidRPr="00BD4E26">
              <w:rPr>
                <w:color w:val="FF0000"/>
                <w:u w:val="single"/>
                <w:lang w:eastAsia="zh-CN"/>
              </w:rPr>
              <w:t xml:space="preserve">that </w:t>
            </w:r>
            <w:r w:rsidR="0050087D" w:rsidRPr="00BD4E26">
              <w:rPr>
                <w:rFonts w:eastAsia="SimSun"/>
                <w:color w:val="FF0000"/>
                <w:u w:val="single"/>
                <w:lang w:eastAsia="zh-CN"/>
              </w:rPr>
              <w:t>include a</w:t>
            </w:r>
            <w:r w:rsidRPr="00BD4E26">
              <w:rPr>
                <w:rFonts w:eastAsia="SimSun"/>
                <w:color w:val="FF0000"/>
                <w:u w:val="single"/>
                <w:lang w:eastAsia="zh-CN"/>
              </w:rPr>
              <w:t xml:space="preserve"> PDCCH </w:t>
            </w:r>
            <w:r w:rsidR="0050087D" w:rsidRPr="00BD4E26">
              <w:rPr>
                <w:rFonts w:eastAsia="SimSun"/>
                <w:color w:val="FF0000"/>
                <w:u w:val="single"/>
                <w:lang w:eastAsia="zh-CN"/>
              </w:rPr>
              <w:t xml:space="preserve">monitoring adaptation </w:t>
            </w:r>
            <w:r w:rsidR="00EF7C56" w:rsidRPr="00BD4E26">
              <w:rPr>
                <w:rFonts w:eastAsia="SimSun"/>
                <w:color w:val="FF0000"/>
                <w:u w:val="single"/>
                <w:lang w:eastAsia="zh-CN"/>
              </w:rPr>
              <w:t>indication in slot n</w:t>
            </w:r>
            <w:r w:rsidRPr="00BD4E26">
              <w:rPr>
                <w:rFonts w:eastAsia="SimSun"/>
                <w:color w:val="FF0000"/>
                <w:u w:val="single"/>
                <w:lang w:eastAsia="en-US"/>
              </w:rPr>
              <w:t xml:space="preserve">, </w:t>
            </w:r>
            <w:r w:rsidR="00BD4E26" w:rsidRPr="00BD4E26">
              <w:rPr>
                <w:rFonts w:eastAsia="SimSun"/>
                <w:color w:val="FF0000"/>
                <w:u w:val="single"/>
                <w:lang w:eastAsia="en-US"/>
              </w:rPr>
              <w:t xml:space="preserve">the </w:t>
            </w:r>
            <w:proofErr w:type="spellStart"/>
            <w:r w:rsidR="00BD4E26" w:rsidRPr="00BD4E26">
              <w:rPr>
                <w:rFonts w:eastAsia="SimSun"/>
                <w:color w:val="FF0000"/>
                <w:u w:val="single"/>
                <w:lang w:eastAsia="en-US"/>
              </w:rPr>
              <w:t>indicaiton</w:t>
            </w:r>
            <w:proofErr w:type="spellEnd"/>
            <w:r w:rsidR="00BD4E26" w:rsidRPr="00BD4E26">
              <w:rPr>
                <w:rFonts w:eastAsia="SimSun"/>
                <w:color w:val="FF0000"/>
                <w:u w:val="single"/>
                <w:lang w:eastAsia="en-US"/>
              </w:rPr>
              <w:t xml:space="preserve"> shall be applied in slot n + X of scheduling cell. </w:t>
            </w:r>
            <w:r w:rsidR="00EF7C56" w:rsidRPr="00BD4E26">
              <w:rPr>
                <w:color w:val="FF0000"/>
                <w:u w:val="single"/>
              </w:rPr>
              <w:t>The application delay</w:t>
            </w:r>
            <w:r w:rsidR="00BD4E26" w:rsidRPr="00BD4E26">
              <w:rPr>
                <w:color w:val="FF0000"/>
                <w:u w:val="single"/>
              </w:rPr>
              <w:t>, X,</w:t>
            </w:r>
            <w:r w:rsidR="00EF7C56" w:rsidRPr="00BD4E26">
              <w:rPr>
                <w:color w:val="FF0000"/>
                <w:u w:val="single"/>
              </w:rPr>
              <w:t xml:space="preserve"> i</w:t>
            </w:r>
            <w:r w:rsidR="00BD4E26" w:rsidRPr="00BD4E26">
              <w:rPr>
                <w:color w:val="FF0000"/>
                <w:u w:val="single"/>
              </w:rPr>
              <w:t xml:space="preserve">s determined in Clause 5.3.1 of </w:t>
            </w:r>
            <w:r w:rsidR="00EF7C56" w:rsidRPr="00BD4E26">
              <w:rPr>
                <w:color w:val="FF0000"/>
                <w:u w:val="single"/>
              </w:rPr>
              <w:t>TS 38.</w:t>
            </w:r>
            <w:r w:rsidR="002D6476">
              <w:rPr>
                <w:color w:val="FF0000"/>
                <w:u w:val="single"/>
              </w:rPr>
              <w:t xml:space="preserve"> The UE does not expect to be scheduled with a DCI format with PDCCH monitoring adaptation indication field indication a different value of PDCCH monitoring adaptation indication for the same active BWP before slot n + X of the scheduling cell.</w:t>
            </w:r>
          </w:p>
        </w:tc>
      </w:tr>
    </w:tbl>
    <w:p w14:paraId="009C22B8" w14:textId="04725F42" w:rsidR="00FA565A" w:rsidRDefault="00FA565A" w:rsidP="00A5081E">
      <w:pPr>
        <w:pStyle w:val="BodyText"/>
        <w:overflowPunct w:val="0"/>
        <w:autoSpaceDE w:val="0"/>
        <w:autoSpaceDN w:val="0"/>
        <w:spacing w:before="0" w:after="0" w:line="240" w:lineRule="auto"/>
        <w:ind w:firstLineChars="0" w:firstLine="0"/>
        <w:jc w:val="left"/>
        <w:rPr>
          <w:b/>
          <w:u w:val="single"/>
          <w:lang w:val="en-GB"/>
        </w:rPr>
      </w:pPr>
    </w:p>
    <w:p w14:paraId="7D990DF1" w14:textId="41DA6ACF" w:rsidR="00712EE5" w:rsidRDefault="00712EE5" w:rsidP="00712EE5">
      <w:pPr>
        <w:pStyle w:val="Heading1"/>
        <w:numPr>
          <w:ilvl w:val="0"/>
          <w:numId w:val="7"/>
        </w:numPr>
        <w:pBdr>
          <w:top w:val="single" w:sz="12" w:space="0" w:color="auto"/>
        </w:pBdr>
        <w:spacing w:before="0"/>
        <w:jc w:val="both"/>
        <w:rPr>
          <w:rFonts w:eastAsia="SimSun"/>
          <w:bCs/>
          <w:kern w:val="32"/>
          <w:szCs w:val="32"/>
          <w:lang w:val="en-US" w:eastAsia="zh-CN"/>
        </w:rPr>
      </w:pPr>
      <w:r>
        <w:rPr>
          <w:rFonts w:eastAsia="SimSun"/>
          <w:bCs/>
          <w:kern w:val="32"/>
          <w:szCs w:val="32"/>
          <w:lang w:val="en-US" w:eastAsia="zh-CN"/>
        </w:rPr>
        <w:t>CA mode</w:t>
      </w:r>
    </w:p>
    <w:p w14:paraId="5E20BC46" w14:textId="0914AB5A" w:rsidR="007642D1" w:rsidRPr="00A5081E" w:rsidRDefault="00505FD8" w:rsidP="00A5081E">
      <w:pPr>
        <w:pStyle w:val="BodyText"/>
        <w:spacing w:after="0" w:line="240" w:lineRule="auto"/>
        <w:ind w:firstLineChars="0" w:firstLine="0"/>
        <w:rPr>
          <w:lang w:eastAsia="zh-CN"/>
        </w:rPr>
      </w:pPr>
      <w:r>
        <w:rPr>
          <w:lang w:eastAsia="zh-CN"/>
        </w:rPr>
        <w:t>The PDCCH monitoring adaptation can be extended to CA m</w:t>
      </w:r>
      <w:r w:rsidR="007642D1">
        <w:rPr>
          <w:lang w:eastAsia="zh-CN"/>
        </w:rPr>
        <w:t>ode. According to the discussion in last meeting, there are three alternatives for PDCCH monitoring adaptation in CA mode based on the proposal below from FL summary [2].</w:t>
      </w:r>
    </w:p>
    <w:tbl>
      <w:tblPr>
        <w:tblStyle w:val="TableGrid"/>
        <w:tblW w:w="0" w:type="auto"/>
        <w:tblLook w:val="04A0" w:firstRow="1" w:lastRow="0" w:firstColumn="1" w:lastColumn="0" w:noHBand="0" w:noVBand="1"/>
      </w:tblPr>
      <w:tblGrid>
        <w:gridCol w:w="9737"/>
      </w:tblGrid>
      <w:tr w:rsidR="007863E0" w14:paraId="356C9C21" w14:textId="77777777" w:rsidTr="00201B15">
        <w:tc>
          <w:tcPr>
            <w:tcW w:w="9962" w:type="dxa"/>
          </w:tcPr>
          <w:p w14:paraId="5B1148B2" w14:textId="282F7AD8" w:rsidR="00505FD8" w:rsidRPr="00505FD8" w:rsidRDefault="00505FD8" w:rsidP="00505FD8">
            <w:pPr>
              <w:pStyle w:val="BodyText"/>
              <w:spacing w:after="0" w:line="240" w:lineRule="auto"/>
              <w:ind w:firstLineChars="0" w:firstLine="0"/>
              <w:rPr>
                <w:b/>
                <w:lang w:eastAsia="zh-CN"/>
              </w:rPr>
            </w:pPr>
            <w:r w:rsidRPr="00505FD8">
              <w:rPr>
                <w:b/>
                <w:lang w:eastAsia="zh-CN"/>
              </w:rPr>
              <w:t>[Medium] proposal 6-1 (v2)</w:t>
            </w:r>
          </w:p>
          <w:p w14:paraId="4088854A" w14:textId="77777777" w:rsidR="00505FD8" w:rsidRPr="00505FD8" w:rsidRDefault="00505FD8" w:rsidP="00505FD8">
            <w:pPr>
              <w:pStyle w:val="BodyText"/>
              <w:spacing w:after="0" w:line="240" w:lineRule="auto"/>
              <w:ind w:firstLineChars="0" w:firstLine="0"/>
              <w:rPr>
                <w:lang w:eastAsia="zh-CN"/>
              </w:rPr>
            </w:pPr>
          </w:p>
          <w:p w14:paraId="0CE8EF19" w14:textId="398055E3" w:rsidR="007863E0" w:rsidRPr="00505FD8" w:rsidRDefault="007863E0" w:rsidP="00505FD8">
            <w:pPr>
              <w:spacing w:before="0" w:after="0" w:line="240" w:lineRule="auto"/>
              <w:ind w:firstLineChars="0" w:firstLine="0"/>
              <w:rPr>
                <w:strike/>
              </w:rPr>
            </w:pPr>
            <w:r w:rsidRPr="00505FD8">
              <w:t>For Rel-17 DCI ba</w:t>
            </w:r>
            <w:r w:rsidR="00505FD8" w:rsidRPr="00505FD8">
              <w:t>sed PDCCH monitoring adaptation</w:t>
            </w:r>
            <w:r w:rsidRPr="00505FD8">
              <w:t>, and when UE is configured CA, down-selection of the following alternatives</w:t>
            </w:r>
          </w:p>
          <w:p w14:paraId="5F29434F" w14:textId="384C0535" w:rsidR="007863E0" w:rsidRPr="00505FD8" w:rsidRDefault="007863E0" w:rsidP="007863E0">
            <w:pPr>
              <w:numPr>
                <w:ilvl w:val="0"/>
                <w:numId w:val="38"/>
              </w:numPr>
              <w:overflowPunct w:val="0"/>
              <w:autoSpaceDE w:val="0"/>
              <w:autoSpaceDN w:val="0"/>
              <w:spacing w:before="0" w:after="0" w:line="240" w:lineRule="auto"/>
              <w:ind w:firstLineChars="0"/>
            </w:pPr>
            <w:r w:rsidRPr="00505FD8">
              <w:t xml:space="preserve">Alt 0: PDCCH monitoring adaptation is only applied to the scheduled cell </w:t>
            </w:r>
            <w:r w:rsidR="00505FD8" w:rsidRPr="00505FD8">
              <w:t>(including self-scheduling and </w:t>
            </w:r>
            <w:r w:rsidRPr="00505FD8">
              <w:t xml:space="preserve">cross-carrier scheduling) </w:t>
            </w:r>
          </w:p>
          <w:p w14:paraId="4D081480" w14:textId="77777777" w:rsidR="007863E0" w:rsidRPr="00505FD8" w:rsidRDefault="007863E0" w:rsidP="007863E0">
            <w:pPr>
              <w:numPr>
                <w:ilvl w:val="0"/>
                <w:numId w:val="38"/>
              </w:numPr>
              <w:overflowPunct w:val="0"/>
              <w:autoSpaceDE w:val="0"/>
              <w:autoSpaceDN w:val="0"/>
              <w:spacing w:before="0" w:after="0" w:line="240" w:lineRule="auto"/>
              <w:ind w:firstLineChars="0"/>
            </w:pPr>
            <w:r w:rsidRPr="00505FD8">
              <w:t xml:space="preserve">Alt 1: The adaptation can be applied to all CCs within a RRC configured CC group. </w:t>
            </w:r>
          </w:p>
          <w:p w14:paraId="163EE950" w14:textId="77777777" w:rsidR="007863E0" w:rsidRPr="00505FD8" w:rsidRDefault="007863E0" w:rsidP="007863E0">
            <w:pPr>
              <w:numPr>
                <w:ilvl w:val="1"/>
                <w:numId w:val="38"/>
              </w:numPr>
              <w:overflowPunct w:val="0"/>
              <w:autoSpaceDE w:val="0"/>
              <w:autoSpaceDN w:val="0"/>
              <w:spacing w:before="0" w:after="0" w:line="240" w:lineRule="auto"/>
              <w:ind w:firstLineChars="0" w:firstLine="200"/>
            </w:pPr>
            <w:r w:rsidRPr="00505FD8">
              <w:t>Indication of PDCCH monitoring adaptation is transmitted on only one CC of the CC group</w:t>
            </w:r>
          </w:p>
          <w:p w14:paraId="06896461" w14:textId="77777777" w:rsidR="007863E0" w:rsidRPr="00505FD8" w:rsidRDefault="007863E0" w:rsidP="007863E0">
            <w:pPr>
              <w:numPr>
                <w:ilvl w:val="1"/>
                <w:numId w:val="38"/>
              </w:numPr>
              <w:overflowPunct w:val="0"/>
              <w:autoSpaceDE w:val="0"/>
              <w:autoSpaceDN w:val="0"/>
              <w:spacing w:before="0" w:after="0" w:line="240" w:lineRule="auto"/>
              <w:ind w:firstLineChars="0" w:firstLine="200"/>
            </w:pPr>
            <w:r w:rsidRPr="00505FD8">
              <w:t>The indicated PDCCH monitoring adaptation is applied to all cells in the same CC group</w:t>
            </w:r>
          </w:p>
          <w:p w14:paraId="5FDC8732" w14:textId="77777777" w:rsidR="007863E0" w:rsidRPr="00505FD8" w:rsidRDefault="007863E0" w:rsidP="007863E0">
            <w:pPr>
              <w:numPr>
                <w:ilvl w:val="1"/>
                <w:numId w:val="38"/>
              </w:numPr>
              <w:overflowPunct w:val="0"/>
              <w:autoSpaceDE w:val="0"/>
              <w:autoSpaceDN w:val="0"/>
              <w:spacing w:before="0" w:after="0" w:line="240" w:lineRule="auto"/>
              <w:ind w:firstLineChars="0"/>
            </w:pPr>
            <w:r w:rsidRPr="00505FD8">
              <w:t>The maximum number of cells in the configured CC group is [16]</w:t>
            </w:r>
          </w:p>
          <w:p w14:paraId="2A3B7E94" w14:textId="0BAA4E8A" w:rsidR="007863E0" w:rsidRPr="00505FD8" w:rsidRDefault="007863E0" w:rsidP="007863E0">
            <w:pPr>
              <w:numPr>
                <w:ilvl w:val="1"/>
                <w:numId w:val="38"/>
              </w:numPr>
              <w:overflowPunct w:val="0"/>
              <w:autoSpaceDE w:val="0"/>
              <w:autoSpaceDN w:val="0"/>
              <w:spacing w:before="0" w:after="0" w:line="240" w:lineRule="auto"/>
              <w:ind w:firstLineChars="0"/>
            </w:pPr>
            <w:r w:rsidRPr="00505FD8">
              <w:t>Suppor</w:t>
            </w:r>
            <w:r w:rsidR="00505FD8" w:rsidRPr="00505FD8">
              <w:t>t up to [4] CC groups for a sing</w:t>
            </w:r>
            <w:r w:rsidRPr="00505FD8">
              <w:t>le UE.</w:t>
            </w:r>
          </w:p>
          <w:p w14:paraId="4773BF71" w14:textId="77777777" w:rsidR="007863E0" w:rsidRPr="00505FD8" w:rsidRDefault="007863E0" w:rsidP="007863E0">
            <w:pPr>
              <w:numPr>
                <w:ilvl w:val="2"/>
                <w:numId w:val="38"/>
              </w:numPr>
              <w:overflowPunct w:val="0"/>
              <w:autoSpaceDE w:val="0"/>
              <w:autoSpaceDN w:val="0"/>
              <w:spacing w:before="0" w:after="0" w:line="240" w:lineRule="auto"/>
              <w:ind w:firstLineChars="0"/>
            </w:pPr>
            <w:r w:rsidRPr="00505FD8">
              <w:t>Monitoring adaptation indication across different CC groups is not support.</w:t>
            </w:r>
          </w:p>
          <w:p w14:paraId="3E843D6C" w14:textId="77777777" w:rsidR="007863E0" w:rsidRPr="00505FD8" w:rsidRDefault="007863E0" w:rsidP="007863E0">
            <w:pPr>
              <w:numPr>
                <w:ilvl w:val="0"/>
                <w:numId w:val="38"/>
              </w:numPr>
              <w:overflowPunct w:val="0"/>
              <w:autoSpaceDE w:val="0"/>
              <w:autoSpaceDN w:val="0"/>
              <w:spacing w:before="0" w:after="0" w:line="240" w:lineRule="auto"/>
              <w:ind w:firstLineChars="0"/>
            </w:pPr>
            <w:r w:rsidRPr="00505FD8">
              <w:t xml:space="preserve">Alt 2: Extend dormancy indication field in scheduling DCI to indicate PDCCH monitoring adaptation when multiple cell </w:t>
            </w:r>
            <w:proofErr w:type="gramStart"/>
            <w:r w:rsidRPr="00505FD8">
              <w:t>are</w:t>
            </w:r>
            <w:proofErr w:type="gramEnd"/>
            <w:r w:rsidRPr="00505FD8">
              <w:t xml:space="preserve"> configured</w:t>
            </w:r>
          </w:p>
          <w:p w14:paraId="31B98694" w14:textId="04D5BADF" w:rsidR="00505FD8" w:rsidRPr="00505FD8" w:rsidRDefault="007863E0" w:rsidP="007642D1">
            <w:pPr>
              <w:numPr>
                <w:ilvl w:val="1"/>
                <w:numId w:val="38"/>
              </w:numPr>
              <w:overflowPunct w:val="0"/>
              <w:autoSpaceDE w:val="0"/>
              <w:autoSpaceDN w:val="0"/>
              <w:spacing w:before="0" w:after="0" w:line="240" w:lineRule="auto"/>
              <w:ind w:firstLineChars="0"/>
            </w:pPr>
            <w:r w:rsidRPr="00505FD8">
              <w:t>FFS details, e.g., Support PDCCH monitoring adaptation for multiple cells using DCI 1-1 format, at least based on case 2 dormancy-like indication and using a new RNTI configured by higher layers</w:t>
            </w:r>
          </w:p>
        </w:tc>
      </w:tr>
    </w:tbl>
    <w:p w14:paraId="3EB2757B" w14:textId="77777777" w:rsidR="002D6476" w:rsidRDefault="002D6476" w:rsidP="00E72B91">
      <w:pPr>
        <w:spacing w:before="0" w:after="0" w:line="257" w:lineRule="auto"/>
        <w:ind w:firstLineChars="0" w:firstLine="0"/>
      </w:pPr>
    </w:p>
    <w:p w14:paraId="427E9209" w14:textId="7593B5CD" w:rsidR="007642D1" w:rsidRDefault="007642D1" w:rsidP="00E72B91">
      <w:pPr>
        <w:spacing w:before="0" w:after="0" w:line="257" w:lineRule="auto"/>
        <w:ind w:firstLineChars="0" w:firstLine="0"/>
      </w:pPr>
      <w:r>
        <w:t xml:space="preserve">For Alt 0, the signaling overhead is large when </w:t>
      </w:r>
      <w:proofErr w:type="spellStart"/>
      <w:r>
        <w:t>gNB</w:t>
      </w:r>
      <w:proofErr w:type="spellEnd"/>
      <w:r>
        <w:t xml:space="preserve"> wants to trigger PDCCH monitoring adaptation for multiple cells, such as PDCCH skipping for all serving cells. For Alt 2, we don’t see the need to couple PDCCH monitoring adaptation </w:t>
      </w:r>
      <w:r>
        <w:lastRenderedPageBreak/>
        <w:t xml:space="preserve">and dormancy indication. Therefore, we support Alt 1 that allows NW to balance the signaling overhead and configuration flexibility. </w:t>
      </w:r>
    </w:p>
    <w:p w14:paraId="64421B7C" w14:textId="1D025CCD" w:rsidR="007642D1" w:rsidRDefault="007642D1" w:rsidP="00E72B91">
      <w:pPr>
        <w:spacing w:before="0" w:after="0" w:line="257" w:lineRule="auto"/>
        <w:ind w:firstLineChars="0" w:firstLine="0"/>
      </w:pPr>
    </w:p>
    <w:p w14:paraId="65852129" w14:textId="516CF105" w:rsidR="007642D1" w:rsidRDefault="007642D1" w:rsidP="007642D1">
      <w:pPr>
        <w:snapToGrid w:val="0"/>
        <w:spacing w:before="0" w:after="0" w:line="257" w:lineRule="auto"/>
        <w:ind w:firstLineChars="0" w:firstLine="0"/>
        <w:rPr>
          <w:b/>
          <w:u w:val="single"/>
          <w:lang w:val="en-GB"/>
        </w:rPr>
      </w:pPr>
      <w:r w:rsidRPr="00EE339C">
        <w:rPr>
          <w:b/>
          <w:u w:val="single"/>
          <w:lang w:val="en-GB"/>
        </w:rPr>
        <w:t xml:space="preserve">Proposal </w:t>
      </w:r>
      <w:r w:rsidR="003C47AA">
        <w:rPr>
          <w:b/>
          <w:u w:val="single"/>
          <w:lang w:val="en-GB"/>
        </w:rPr>
        <w:t>7</w:t>
      </w:r>
      <w:r w:rsidRPr="00EE339C">
        <w:rPr>
          <w:b/>
          <w:u w:val="single"/>
          <w:lang w:val="en-GB"/>
        </w:rPr>
        <w:t xml:space="preserve">: </w:t>
      </w:r>
      <w:r w:rsidRPr="007642D1">
        <w:rPr>
          <w:b/>
          <w:u w:val="single"/>
          <w:lang w:val="en-GB"/>
        </w:rPr>
        <w:t>The adaptation can be applied to all CCs within a RRC configured CC group</w:t>
      </w:r>
    </w:p>
    <w:p w14:paraId="2519B9EF" w14:textId="77777777" w:rsidR="007642D1" w:rsidRPr="007642D1" w:rsidRDefault="007642D1" w:rsidP="007642D1">
      <w:pPr>
        <w:numPr>
          <w:ilvl w:val="0"/>
          <w:numId w:val="49"/>
        </w:numPr>
        <w:overflowPunct w:val="0"/>
        <w:autoSpaceDE w:val="0"/>
        <w:autoSpaceDN w:val="0"/>
        <w:spacing w:before="0" w:after="0" w:line="240" w:lineRule="auto"/>
        <w:ind w:firstLineChars="0"/>
        <w:rPr>
          <w:b/>
          <w:u w:val="single"/>
        </w:rPr>
      </w:pPr>
      <w:r w:rsidRPr="007642D1">
        <w:rPr>
          <w:b/>
          <w:u w:val="single"/>
        </w:rPr>
        <w:t>Indication of PDCCH monitoring adaptation is transmitted on only one CC of the CC group</w:t>
      </w:r>
    </w:p>
    <w:p w14:paraId="66FED2EC" w14:textId="77777777" w:rsidR="007642D1" w:rsidRPr="007642D1" w:rsidRDefault="007642D1" w:rsidP="007642D1">
      <w:pPr>
        <w:numPr>
          <w:ilvl w:val="0"/>
          <w:numId w:val="49"/>
        </w:numPr>
        <w:overflowPunct w:val="0"/>
        <w:autoSpaceDE w:val="0"/>
        <w:autoSpaceDN w:val="0"/>
        <w:spacing w:before="0" w:after="0" w:line="240" w:lineRule="auto"/>
        <w:ind w:firstLineChars="0"/>
        <w:rPr>
          <w:b/>
          <w:u w:val="single"/>
        </w:rPr>
      </w:pPr>
      <w:r w:rsidRPr="007642D1">
        <w:rPr>
          <w:b/>
          <w:u w:val="single"/>
        </w:rPr>
        <w:t>The indicated PDCCH monitoring adaptation is applied to all cells in the same CC group</w:t>
      </w:r>
    </w:p>
    <w:p w14:paraId="54098334" w14:textId="5DFE240B" w:rsidR="007642D1" w:rsidRPr="007642D1" w:rsidRDefault="007642D1" w:rsidP="007642D1">
      <w:pPr>
        <w:numPr>
          <w:ilvl w:val="0"/>
          <w:numId w:val="49"/>
        </w:numPr>
        <w:overflowPunct w:val="0"/>
        <w:autoSpaceDE w:val="0"/>
        <w:autoSpaceDN w:val="0"/>
        <w:spacing w:before="0" w:after="0" w:line="240" w:lineRule="auto"/>
        <w:ind w:firstLineChars="0"/>
        <w:rPr>
          <w:b/>
          <w:u w:val="single"/>
        </w:rPr>
      </w:pPr>
      <w:r w:rsidRPr="007642D1">
        <w:rPr>
          <w:b/>
          <w:u w:val="single"/>
        </w:rPr>
        <w:t>The maximum number of cells in</w:t>
      </w:r>
      <w:r>
        <w:rPr>
          <w:b/>
          <w:u w:val="single"/>
        </w:rPr>
        <w:t xml:space="preserve"> the configured CC group is [16]</w:t>
      </w:r>
    </w:p>
    <w:p w14:paraId="5F56E193" w14:textId="6C30365F" w:rsidR="007642D1" w:rsidRPr="002D6476" w:rsidRDefault="007642D1" w:rsidP="002D6476">
      <w:pPr>
        <w:numPr>
          <w:ilvl w:val="0"/>
          <w:numId w:val="49"/>
        </w:numPr>
        <w:overflowPunct w:val="0"/>
        <w:autoSpaceDE w:val="0"/>
        <w:autoSpaceDN w:val="0"/>
        <w:spacing w:before="0" w:after="0" w:line="240" w:lineRule="auto"/>
        <w:ind w:firstLineChars="0"/>
        <w:rPr>
          <w:b/>
          <w:u w:val="single"/>
        </w:rPr>
      </w:pPr>
      <w:r w:rsidRPr="007642D1">
        <w:rPr>
          <w:b/>
          <w:u w:val="single"/>
        </w:rPr>
        <w:t>Suppor</w:t>
      </w:r>
      <w:r>
        <w:rPr>
          <w:b/>
          <w:u w:val="single"/>
        </w:rPr>
        <w:t>t up to [4]</w:t>
      </w:r>
      <w:r w:rsidR="003C47AA">
        <w:rPr>
          <w:b/>
          <w:u w:val="single"/>
        </w:rPr>
        <w:t xml:space="preserve"> CC groups for a single UE</w:t>
      </w:r>
    </w:p>
    <w:p w14:paraId="6513D79E" w14:textId="768D9B88" w:rsidR="007642D1" w:rsidRPr="00850E08" w:rsidRDefault="007642D1" w:rsidP="00E72B91">
      <w:pPr>
        <w:spacing w:before="0" w:after="0" w:line="257" w:lineRule="auto"/>
        <w:ind w:firstLineChars="0" w:firstLine="0"/>
        <w:rPr>
          <w:lang w:val="en-GB"/>
        </w:rPr>
      </w:pPr>
    </w:p>
    <w:p w14:paraId="22AC43C2" w14:textId="7754F1AA" w:rsidR="00A93462" w:rsidRPr="00E72B91" w:rsidRDefault="00E72B91" w:rsidP="0001074A">
      <w:pPr>
        <w:pStyle w:val="Heading1"/>
        <w:numPr>
          <w:ilvl w:val="0"/>
          <w:numId w:val="7"/>
        </w:numPr>
        <w:pBdr>
          <w:top w:val="single" w:sz="12" w:space="0" w:color="auto"/>
        </w:pBdr>
        <w:spacing w:before="0"/>
        <w:jc w:val="both"/>
        <w:rPr>
          <w:rFonts w:eastAsia="SimSun"/>
          <w:bCs/>
          <w:kern w:val="32"/>
          <w:szCs w:val="32"/>
          <w:lang w:val="en-US" w:eastAsia="zh-CN"/>
        </w:rPr>
      </w:pPr>
      <w:r>
        <w:rPr>
          <w:rFonts w:eastAsia="SimSun"/>
          <w:bCs/>
          <w:kern w:val="32"/>
          <w:szCs w:val="32"/>
          <w:lang w:val="en-US" w:eastAsia="zh-CN"/>
        </w:rPr>
        <w:t>Others</w:t>
      </w:r>
    </w:p>
    <w:p w14:paraId="3C920E1A" w14:textId="36E24CE2" w:rsidR="0085542B" w:rsidRPr="00EE339C" w:rsidRDefault="0085542B" w:rsidP="00850E08">
      <w:pPr>
        <w:snapToGrid w:val="0"/>
        <w:spacing w:before="0" w:after="0" w:line="257" w:lineRule="auto"/>
        <w:ind w:firstLineChars="0" w:firstLine="0"/>
      </w:pPr>
      <w:r w:rsidRPr="00EE339C">
        <w:t>The adap</w:t>
      </w:r>
      <w:r w:rsidR="00B539A7" w:rsidRPr="00EE339C">
        <w:t xml:space="preserve">tation can also be triggered by </w:t>
      </w:r>
      <w:r w:rsidRPr="00EE339C">
        <w:t>UEs based on feedback from UEs. In Rel-16, UE assistance information for power saving is introduced. It’s straightforward to extend the UE a</w:t>
      </w:r>
      <w:r w:rsidR="00B539A7" w:rsidRPr="00EE339C">
        <w:t>ssistance information to support power saving schemes developed in Rel-17. The assistance information can be UE’s preference of</w:t>
      </w:r>
      <w:r w:rsidRPr="00EE339C">
        <w:t xml:space="preserve"> </w:t>
      </w:r>
      <w:r w:rsidR="007C6BBB" w:rsidRPr="00EE339C">
        <w:t>search space</w:t>
      </w:r>
      <w:r w:rsidR="00B43C90" w:rsidRPr="00EE339C">
        <w:t xml:space="preserve"> set group </w:t>
      </w:r>
      <w:r w:rsidR="00B539A7" w:rsidRPr="00EE339C">
        <w:t xml:space="preserve">and/or PDCCH skipping duration for PDCCH monitoring adaptation. </w:t>
      </w:r>
    </w:p>
    <w:p w14:paraId="0F39438D" w14:textId="77777777" w:rsidR="00D46DA1" w:rsidRPr="00EE339C" w:rsidRDefault="00D46DA1" w:rsidP="00850E08">
      <w:pPr>
        <w:snapToGrid w:val="0"/>
        <w:spacing w:before="0" w:after="0" w:line="257" w:lineRule="auto"/>
        <w:ind w:firstLineChars="0" w:firstLine="284"/>
      </w:pPr>
    </w:p>
    <w:p w14:paraId="25152FEC" w14:textId="01A0F5E8" w:rsidR="007C6BBB" w:rsidRPr="00EE339C" w:rsidRDefault="003C47AA" w:rsidP="00850E08">
      <w:pPr>
        <w:snapToGrid w:val="0"/>
        <w:spacing w:before="0" w:after="0" w:line="257" w:lineRule="auto"/>
        <w:ind w:firstLineChars="0" w:firstLine="0"/>
        <w:rPr>
          <w:b/>
          <w:u w:val="single"/>
          <w:lang w:val="en-GB"/>
        </w:rPr>
      </w:pPr>
      <w:r>
        <w:rPr>
          <w:b/>
          <w:u w:val="single"/>
          <w:lang w:val="en-GB"/>
        </w:rPr>
        <w:t>Propose 8</w:t>
      </w:r>
      <w:r w:rsidR="00FC63E4" w:rsidRPr="00EE339C">
        <w:rPr>
          <w:b/>
          <w:u w:val="single"/>
          <w:lang w:val="en-GB"/>
        </w:rPr>
        <w:t>: S</w:t>
      </w:r>
      <w:r w:rsidR="001C2BC2" w:rsidRPr="00EE339C">
        <w:rPr>
          <w:b/>
          <w:u w:val="single"/>
          <w:lang w:val="en-GB"/>
        </w:rPr>
        <w:t>u</w:t>
      </w:r>
      <w:r w:rsidR="00B43C90" w:rsidRPr="00EE339C">
        <w:rPr>
          <w:b/>
          <w:u w:val="single"/>
          <w:lang w:val="en-GB"/>
        </w:rPr>
        <w:t>pport UE assistance information</w:t>
      </w:r>
      <w:r w:rsidR="00B539A7" w:rsidRPr="00EE339C">
        <w:rPr>
          <w:b/>
          <w:u w:val="single"/>
          <w:lang w:val="en-GB"/>
        </w:rPr>
        <w:t xml:space="preserve"> for PDCCH monitoring adaptation</w:t>
      </w:r>
      <w:r w:rsidR="007C6BBB" w:rsidRPr="00EE339C">
        <w:rPr>
          <w:b/>
          <w:u w:val="single"/>
          <w:lang w:val="en-GB"/>
        </w:rPr>
        <w:t>, including</w:t>
      </w:r>
    </w:p>
    <w:p w14:paraId="490E19AE" w14:textId="027C74C2" w:rsidR="0085542B" w:rsidRPr="00EE339C" w:rsidRDefault="001C2BC2" w:rsidP="00850E08">
      <w:pPr>
        <w:pStyle w:val="ListParagraph"/>
        <w:numPr>
          <w:ilvl w:val="0"/>
          <w:numId w:val="10"/>
        </w:numPr>
        <w:snapToGrid w:val="0"/>
        <w:spacing w:before="0" w:line="257" w:lineRule="auto"/>
        <w:ind w:firstLineChars="0"/>
        <w:rPr>
          <w:rFonts w:ascii="Times New Roman" w:hAnsi="Times New Roman"/>
          <w:b/>
          <w:sz w:val="20"/>
          <w:szCs w:val="20"/>
          <w:u w:val="single"/>
          <w:lang w:val="en-GB"/>
        </w:rPr>
      </w:pPr>
      <w:r w:rsidRPr="00EE339C">
        <w:rPr>
          <w:rFonts w:ascii="Times New Roman" w:hAnsi="Times New Roman"/>
          <w:b/>
          <w:sz w:val="20"/>
          <w:szCs w:val="20"/>
          <w:u w:val="single"/>
          <w:lang w:val="en-GB"/>
        </w:rPr>
        <w:t>preferred search space set group</w:t>
      </w:r>
      <w:r w:rsidR="007C6BBB" w:rsidRPr="00EE339C">
        <w:rPr>
          <w:rFonts w:ascii="Times New Roman" w:hAnsi="Times New Roman"/>
          <w:b/>
          <w:sz w:val="20"/>
          <w:szCs w:val="20"/>
          <w:u w:val="single"/>
          <w:lang w:val="en-GB"/>
        </w:rPr>
        <w:t xml:space="preserve">, </w:t>
      </w:r>
    </w:p>
    <w:p w14:paraId="4544DAB5" w14:textId="7376E156" w:rsidR="007C6BBB" w:rsidRDefault="00022E1E" w:rsidP="00850E08">
      <w:pPr>
        <w:pStyle w:val="ListParagraph"/>
        <w:numPr>
          <w:ilvl w:val="0"/>
          <w:numId w:val="10"/>
        </w:numPr>
        <w:snapToGrid w:val="0"/>
        <w:spacing w:before="0" w:line="257" w:lineRule="auto"/>
        <w:ind w:firstLineChars="0"/>
        <w:rPr>
          <w:rFonts w:ascii="Times New Roman" w:hAnsi="Times New Roman"/>
          <w:b/>
          <w:sz w:val="20"/>
          <w:szCs w:val="20"/>
          <w:u w:val="single"/>
          <w:lang w:val="en-GB"/>
        </w:rPr>
      </w:pPr>
      <w:r>
        <w:rPr>
          <w:rFonts w:ascii="Times New Roman" w:hAnsi="Times New Roman"/>
          <w:b/>
          <w:sz w:val="20"/>
          <w:szCs w:val="20"/>
          <w:u w:val="single"/>
          <w:lang w:val="en-GB"/>
        </w:rPr>
        <w:t xml:space="preserve">preferred </w:t>
      </w:r>
      <w:r w:rsidR="007C6BBB" w:rsidRPr="00EE339C">
        <w:rPr>
          <w:rFonts w:ascii="Times New Roman" w:hAnsi="Times New Roman"/>
          <w:b/>
          <w:sz w:val="20"/>
          <w:szCs w:val="20"/>
          <w:u w:val="single"/>
          <w:lang w:val="en-GB"/>
        </w:rPr>
        <w:t>PDCCH skipping duration.</w:t>
      </w:r>
    </w:p>
    <w:p w14:paraId="31224CBE" w14:textId="179E3C29" w:rsidR="001B4B57" w:rsidRDefault="001B4B57" w:rsidP="001B4B57">
      <w:pPr>
        <w:snapToGrid w:val="0"/>
        <w:spacing w:before="0" w:after="0" w:line="240" w:lineRule="auto"/>
        <w:ind w:firstLineChars="0" w:firstLine="0"/>
        <w:rPr>
          <w:b/>
          <w:u w:val="single"/>
          <w:lang w:val="en-GB"/>
        </w:rPr>
      </w:pPr>
    </w:p>
    <w:p w14:paraId="09B11DEE" w14:textId="4F058765" w:rsidR="00A5081E" w:rsidRPr="006A2707" w:rsidRDefault="00A5081E" w:rsidP="001B4B57">
      <w:pPr>
        <w:snapToGrid w:val="0"/>
        <w:spacing w:before="0" w:after="0" w:line="240" w:lineRule="auto"/>
        <w:ind w:firstLineChars="0" w:firstLine="0"/>
        <w:rPr>
          <w:b/>
          <w:u w:val="single"/>
          <w:lang w:val="en-GB"/>
        </w:rPr>
      </w:pPr>
    </w:p>
    <w:p w14:paraId="0F412744" w14:textId="233F8055" w:rsidR="00BA1D3B" w:rsidRPr="00457EFC" w:rsidRDefault="00BA1D3B" w:rsidP="0001074A">
      <w:pPr>
        <w:pStyle w:val="Heading1"/>
        <w:numPr>
          <w:ilvl w:val="0"/>
          <w:numId w:val="7"/>
        </w:numPr>
        <w:pBdr>
          <w:top w:val="single" w:sz="12" w:space="0" w:color="auto"/>
        </w:pBdr>
        <w:spacing w:before="0"/>
        <w:jc w:val="both"/>
        <w:rPr>
          <w:rFonts w:eastAsia="SimSun"/>
          <w:bCs/>
          <w:kern w:val="32"/>
          <w:szCs w:val="32"/>
          <w:lang w:val="en-US" w:eastAsia="zh-CN"/>
        </w:rPr>
      </w:pPr>
      <w:r w:rsidRPr="00457EFC">
        <w:rPr>
          <w:rFonts w:eastAsia="SimSun"/>
          <w:bCs/>
          <w:kern w:val="32"/>
          <w:szCs w:val="32"/>
          <w:lang w:val="en-US" w:eastAsia="zh-CN"/>
        </w:rPr>
        <w:t>Conclusion</w:t>
      </w:r>
    </w:p>
    <w:p w14:paraId="1063F7DF" w14:textId="2DBA4930" w:rsidR="006A2707" w:rsidRDefault="00C664C5" w:rsidP="00850E08">
      <w:pPr>
        <w:snapToGrid w:val="0"/>
        <w:spacing w:before="0" w:after="0" w:line="257" w:lineRule="auto"/>
        <w:ind w:firstLineChars="0" w:firstLine="0"/>
        <w:rPr>
          <w:lang w:val="en-GB"/>
        </w:rPr>
      </w:pPr>
      <w:r w:rsidRPr="001B4B57">
        <w:rPr>
          <w:lang w:val="en-GB"/>
        </w:rPr>
        <w:t xml:space="preserve">This contribution discussed </w:t>
      </w:r>
      <w:r w:rsidR="00AC2FD7">
        <w:rPr>
          <w:lang w:val="en-GB"/>
        </w:rPr>
        <w:t xml:space="preserve">remaining issue for supporting PDCCH monitoring adaptation within DRX active time. The </w:t>
      </w:r>
      <w:r w:rsidRPr="001B4B57">
        <w:rPr>
          <w:lang w:val="en-GB"/>
        </w:rPr>
        <w:t>following</w:t>
      </w:r>
      <w:r w:rsidR="00B97A05">
        <w:rPr>
          <w:lang w:val="en-GB"/>
        </w:rPr>
        <w:t xml:space="preserve"> observation and</w:t>
      </w:r>
      <w:r w:rsidRPr="001B4B57">
        <w:rPr>
          <w:lang w:val="en-GB"/>
        </w:rPr>
        <w:t xml:space="preserve"> </w:t>
      </w:r>
      <w:r w:rsidR="00396DC0" w:rsidRPr="001B4B57">
        <w:rPr>
          <w:lang w:val="en-GB"/>
        </w:rPr>
        <w:t>proposals</w:t>
      </w:r>
      <w:r w:rsidRPr="001B4B57">
        <w:rPr>
          <w:lang w:val="en-GB"/>
        </w:rPr>
        <w:t xml:space="preserve"> </w:t>
      </w:r>
      <w:r w:rsidR="00396DC0" w:rsidRPr="001B4B57">
        <w:rPr>
          <w:lang w:val="en-GB"/>
        </w:rPr>
        <w:t>were</w:t>
      </w:r>
      <w:r w:rsidRPr="001B4B57">
        <w:rPr>
          <w:lang w:val="en-GB"/>
        </w:rPr>
        <w:t xml:space="preserve"> </w:t>
      </w:r>
      <w:r w:rsidR="00396DC0" w:rsidRPr="001B4B57">
        <w:rPr>
          <w:lang w:val="en-GB"/>
        </w:rPr>
        <w:t>made:</w:t>
      </w:r>
    </w:p>
    <w:p w14:paraId="5E969286" w14:textId="5097FE30" w:rsidR="00022E1E" w:rsidRDefault="00022E1E" w:rsidP="00850E08">
      <w:pPr>
        <w:snapToGrid w:val="0"/>
        <w:spacing w:before="0" w:after="0" w:line="257" w:lineRule="auto"/>
        <w:ind w:firstLineChars="0" w:firstLine="0"/>
        <w:rPr>
          <w:lang w:val="en-GB"/>
        </w:rPr>
      </w:pPr>
    </w:p>
    <w:p w14:paraId="4151D058" w14:textId="77777777" w:rsidR="003C47AA" w:rsidRDefault="003C47AA" w:rsidP="003C47AA">
      <w:pPr>
        <w:overflowPunct w:val="0"/>
        <w:autoSpaceDE w:val="0"/>
        <w:autoSpaceDN w:val="0"/>
        <w:adjustRightInd w:val="0"/>
        <w:spacing w:before="0" w:line="240" w:lineRule="auto"/>
        <w:ind w:firstLineChars="0" w:firstLine="0"/>
        <w:contextualSpacing/>
        <w:jc w:val="left"/>
        <w:textAlignment w:val="baseline"/>
        <w:rPr>
          <w:b/>
          <w:u w:val="single"/>
          <w:lang w:val="en-GB" w:eastAsia="zh-CN"/>
        </w:rPr>
      </w:pPr>
      <w:r w:rsidRPr="00A82CAF">
        <w:rPr>
          <w:b/>
          <w:u w:val="single"/>
        </w:rPr>
        <w:t xml:space="preserve">Proposal #1:  Support </w:t>
      </w:r>
      <w:r w:rsidRPr="00A82CAF">
        <w:rPr>
          <w:b/>
          <w:u w:val="single"/>
          <w:lang w:val="en-GB" w:eastAsia="zh-CN"/>
        </w:rPr>
        <w:t>enabling and disabling of Rel-17 PDCCH monitoring adaptation indication from DCI format X_1 and X_2</w:t>
      </w:r>
      <w:r>
        <w:rPr>
          <w:b/>
          <w:u w:val="single"/>
          <w:lang w:val="en-GB" w:eastAsia="zh-CN"/>
        </w:rPr>
        <w:t xml:space="preserve"> independently, where</w:t>
      </w:r>
    </w:p>
    <w:p w14:paraId="7AB2869F" w14:textId="77777777" w:rsidR="003C47AA" w:rsidRPr="00186D6D" w:rsidRDefault="003C47AA" w:rsidP="003C47AA">
      <w:pPr>
        <w:pStyle w:val="ListParagraph"/>
        <w:numPr>
          <w:ilvl w:val="0"/>
          <w:numId w:val="45"/>
        </w:numPr>
        <w:overflowPunct w:val="0"/>
        <w:autoSpaceDE w:val="0"/>
        <w:autoSpaceDN w:val="0"/>
        <w:adjustRightInd w:val="0"/>
        <w:spacing w:before="0" w:line="240" w:lineRule="auto"/>
        <w:ind w:firstLineChars="0"/>
        <w:contextualSpacing/>
        <w:jc w:val="left"/>
        <w:textAlignment w:val="baseline"/>
        <w:rPr>
          <w:rFonts w:ascii="Times New Roman" w:hAnsi="Times New Roman"/>
          <w:b/>
          <w:sz w:val="20"/>
          <w:szCs w:val="20"/>
          <w:u w:val="single"/>
          <w:lang w:val="en-GB"/>
        </w:rPr>
      </w:pPr>
      <w:r>
        <w:rPr>
          <w:rFonts w:ascii="Times New Roman" w:hAnsi="Times New Roman"/>
          <w:b/>
          <w:sz w:val="20"/>
          <w:szCs w:val="20"/>
          <w:u w:val="single"/>
          <w:lang w:val="en-GB"/>
        </w:rPr>
        <w:t xml:space="preserve">from DCI format X_1 is based on presence of </w:t>
      </w:r>
      <w:r w:rsidRPr="00186D6D">
        <w:rPr>
          <w:rFonts w:ascii="Times New Roman" w:hAnsi="Times New Roman"/>
          <w:b/>
          <w:sz w:val="20"/>
          <w:szCs w:val="20"/>
          <w:u w:val="single"/>
          <w:lang w:val="en-GB"/>
        </w:rPr>
        <w:t xml:space="preserve">searchSpaceGroupIdList-r17 and </w:t>
      </w:r>
      <w:proofErr w:type="spellStart"/>
      <w:r w:rsidRPr="00186D6D">
        <w:rPr>
          <w:rFonts w:ascii="Times New Roman" w:hAnsi="Times New Roman"/>
          <w:b/>
          <w:sz w:val="20"/>
          <w:szCs w:val="20"/>
          <w:u w:val="single"/>
          <w:lang w:val="en-GB"/>
        </w:rPr>
        <w:t>PDCCHSkippingDurationList</w:t>
      </w:r>
      <w:proofErr w:type="spellEnd"/>
      <w:r w:rsidRPr="00186D6D">
        <w:rPr>
          <w:rFonts w:ascii="Times New Roman" w:hAnsi="Times New Roman"/>
          <w:b/>
          <w:sz w:val="20"/>
          <w:szCs w:val="20"/>
          <w:u w:val="single"/>
          <w:lang w:val="en-GB"/>
        </w:rPr>
        <w:t>.</w:t>
      </w:r>
    </w:p>
    <w:p w14:paraId="2DE38CFB" w14:textId="77777777" w:rsidR="003C47AA" w:rsidRPr="00201B15" w:rsidRDefault="003C47AA" w:rsidP="003C47AA">
      <w:pPr>
        <w:pStyle w:val="ListParagraph"/>
        <w:numPr>
          <w:ilvl w:val="0"/>
          <w:numId w:val="45"/>
        </w:numPr>
        <w:overflowPunct w:val="0"/>
        <w:autoSpaceDE w:val="0"/>
        <w:autoSpaceDN w:val="0"/>
        <w:adjustRightInd w:val="0"/>
        <w:spacing w:before="0" w:line="240" w:lineRule="auto"/>
        <w:ind w:firstLineChars="0"/>
        <w:contextualSpacing/>
        <w:jc w:val="left"/>
        <w:textAlignment w:val="baseline"/>
        <w:rPr>
          <w:rFonts w:ascii="Times New Roman" w:hAnsi="Times New Roman"/>
          <w:b/>
          <w:sz w:val="20"/>
          <w:szCs w:val="20"/>
          <w:u w:val="single"/>
          <w:lang w:val="en-GB"/>
        </w:rPr>
      </w:pPr>
      <w:r>
        <w:rPr>
          <w:rFonts w:ascii="Times New Roman" w:hAnsi="Times New Roman"/>
          <w:b/>
          <w:sz w:val="20"/>
          <w:szCs w:val="20"/>
          <w:u w:val="single"/>
          <w:lang w:val="en-GB"/>
        </w:rPr>
        <w:t>from DCI format X_2 is 1 or 2 bit configured by higher layer</w:t>
      </w:r>
    </w:p>
    <w:p w14:paraId="0DA43F8B" w14:textId="77777777" w:rsidR="003C47AA" w:rsidRDefault="003C47AA" w:rsidP="003C47AA">
      <w:pPr>
        <w:pStyle w:val="ListParagraph"/>
        <w:numPr>
          <w:ilvl w:val="0"/>
          <w:numId w:val="44"/>
        </w:numPr>
        <w:overflowPunct w:val="0"/>
        <w:autoSpaceDE w:val="0"/>
        <w:autoSpaceDN w:val="0"/>
        <w:adjustRightInd w:val="0"/>
        <w:spacing w:before="0" w:line="240" w:lineRule="auto"/>
        <w:ind w:firstLineChars="0"/>
        <w:contextualSpacing/>
        <w:jc w:val="left"/>
        <w:textAlignment w:val="baseline"/>
        <w:rPr>
          <w:rFonts w:ascii="Times New Roman" w:hAnsi="Times New Roman"/>
          <w:b/>
          <w:sz w:val="20"/>
          <w:szCs w:val="20"/>
          <w:u w:val="single"/>
        </w:rPr>
      </w:pPr>
      <w:r>
        <w:rPr>
          <w:rFonts w:ascii="Times New Roman" w:hAnsi="Times New Roman"/>
          <w:b/>
          <w:sz w:val="20"/>
          <w:szCs w:val="20"/>
          <w:u w:val="single"/>
        </w:rPr>
        <w:t>Adopt proposed</w:t>
      </w:r>
      <w:r w:rsidRPr="00A82CAF">
        <w:rPr>
          <w:rFonts w:ascii="Times New Roman" w:hAnsi="Times New Roman"/>
          <w:b/>
          <w:sz w:val="20"/>
          <w:szCs w:val="20"/>
          <w:u w:val="single"/>
        </w:rPr>
        <w:t xml:space="preserve"> TP #1 for TS 38.213</w:t>
      </w:r>
    </w:p>
    <w:p w14:paraId="71268079" w14:textId="77777777" w:rsidR="003C47AA" w:rsidRDefault="003C47AA" w:rsidP="003C47AA">
      <w:pPr>
        <w:pStyle w:val="ListParagraph"/>
        <w:numPr>
          <w:ilvl w:val="0"/>
          <w:numId w:val="44"/>
        </w:numPr>
        <w:overflowPunct w:val="0"/>
        <w:autoSpaceDE w:val="0"/>
        <w:autoSpaceDN w:val="0"/>
        <w:adjustRightInd w:val="0"/>
        <w:spacing w:before="0" w:line="240" w:lineRule="auto"/>
        <w:ind w:firstLineChars="0"/>
        <w:contextualSpacing/>
        <w:jc w:val="left"/>
        <w:textAlignment w:val="baseline"/>
        <w:rPr>
          <w:rFonts w:ascii="Times New Roman" w:hAnsi="Times New Roman"/>
          <w:b/>
          <w:sz w:val="20"/>
          <w:szCs w:val="20"/>
          <w:u w:val="single"/>
        </w:rPr>
      </w:pPr>
      <w:r>
        <w:rPr>
          <w:rFonts w:ascii="Times New Roman" w:hAnsi="Times New Roman"/>
          <w:b/>
          <w:sz w:val="20"/>
          <w:szCs w:val="20"/>
          <w:u w:val="single"/>
        </w:rPr>
        <w:t>Adopt proposed</w:t>
      </w:r>
      <w:r w:rsidRPr="00A82CAF">
        <w:rPr>
          <w:rFonts w:ascii="Times New Roman" w:hAnsi="Times New Roman"/>
          <w:b/>
          <w:sz w:val="20"/>
          <w:szCs w:val="20"/>
          <w:u w:val="single"/>
        </w:rPr>
        <w:t xml:space="preserve"> TP </w:t>
      </w:r>
      <w:r>
        <w:rPr>
          <w:rFonts w:ascii="Times New Roman" w:hAnsi="Times New Roman"/>
          <w:b/>
          <w:sz w:val="20"/>
          <w:szCs w:val="20"/>
          <w:u w:val="single"/>
        </w:rPr>
        <w:t>#2 for TS 38.212</w:t>
      </w:r>
    </w:p>
    <w:p w14:paraId="6D1B9F03" w14:textId="77777777" w:rsidR="003C47AA" w:rsidRDefault="003C47AA" w:rsidP="003C47AA">
      <w:pPr>
        <w:spacing w:before="0" w:after="0" w:line="257" w:lineRule="auto"/>
        <w:ind w:firstLineChars="0" w:firstLine="0"/>
      </w:pPr>
    </w:p>
    <w:p w14:paraId="57B01612" w14:textId="77777777" w:rsidR="003C47AA" w:rsidRPr="00B7369A" w:rsidRDefault="003C47AA" w:rsidP="003C47AA">
      <w:pPr>
        <w:spacing w:before="0" w:after="0" w:line="257" w:lineRule="auto"/>
        <w:ind w:firstLineChars="0" w:firstLine="0"/>
        <w:rPr>
          <w:b/>
          <w:u w:val="single"/>
        </w:rPr>
      </w:pPr>
      <w:r w:rsidRPr="00B7369A">
        <w:rPr>
          <w:b/>
          <w:u w:val="single"/>
        </w:rPr>
        <w:t>Proposal #2:  Monitoring of PDCCH candidates in Type0/0A/1 or 2 PDCCH CSS is not affected by PDCCH monitoring adaptation.</w:t>
      </w:r>
    </w:p>
    <w:p w14:paraId="194BA49B" w14:textId="77777777" w:rsidR="003C47AA" w:rsidRPr="00A82CAF" w:rsidRDefault="003C47AA" w:rsidP="003C47AA">
      <w:pPr>
        <w:pStyle w:val="ListParagraph"/>
        <w:numPr>
          <w:ilvl w:val="0"/>
          <w:numId w:val="44"/>
        </w:numPr>
        <w:overflowPunct w:val="0"/>
        <w:autoSpaceDE w:val="0"/>
        <w:autoSpaceDN w:val="0"/>
        <w:adjustRightInd w:val="0"/>
        <w:spacing w:before="0" w:line="257" w:lineRule="auto"/>
        <w:ind w:firstLineChars="0"/>
        <w:contextualSpacing/>
        <w:jc w:val="left"/>
        <w:textAlignment w:val="baseline"/>
        <w:rPr>
          <w:rFonts w:ascii="Times New Roman" w:hAnsi="Times New Roman"/>
          <w:b/>
          <w:sz w:val="20"/>
          <w:szCs w:val="20"/>
          <w:u w:val="single"/>
        </w:rPr>
      </w:pPr>
      <w:r>
        <w:rPr>
          <w:rFonts w:ascii="Times New Roman" w:hAnsi="Times New Roman"/>
          <w:b/>
          <w:sz w:val="20"/>
          <w:szCs w:val="20"/>
          <w:u w:val="single"/>
        </w:rPr>
        <w:t xml:space="preserve">Adopt proposed </w:t>
      </w:r>
      <w:r w:rsidRPr="00A82CAF">
        <w:rPr>
          <w:rFonts w:ascii="Times New Roman" w:hAnsi="Times New Roman"/>
          <w:b/>
          <w:sz w:val="20"/>
          <w:szCs w:val="20"/>
          <w:u w:val="single"/>
        </w:rPr>
        <w:t xml:space="preserve">TP </w:t>
      </w:r>
      <w:r>
        <w:rPr>
          <w:rFonts w:ascii="Times New Roman" w:hAnsi="Times New Roman"/>
          <w:b/>
          <w:sz w:val="20"/>
          <w:szCs w:val="20"/>
          <w:u w:val="single"/>
        </w:rPr>
        <w:t>#3</w:t>
      </w:r>
      <w:r w:rsidRPr="00A82CAF">
        <w:rPr>
          <w:rFonts w:ascii="Times New Roman" w:hAnsi="Times New Roman"/>
          <w:b/>
          <w:sz w:val="20"/>
          <w:szCs w:val="20"/>
          <w:u w:val="single"/>
        </w:rPr>
        <w:t xml:space="preserve"> for TS 38.213</w:t>
      </w:r>
    </w:p>
    <w:p w14:paraId="05F68FA6" w14:textId="77777777" w:rsidR="003C47AA" w:rsidRDefault="003C47AA" w:rsidP="003C47AA">
      <w:pPr>
        <w:ind w:firstLineChars="0" w:firstLine="0"/>
      </w:pPr>
    </w:p>
    <w:p w14:paraId="5EF195C4" w14:textId="77777777" w:rsidR="003C47AA" w:rsidRPr="00C42261" w:rsidRDefault="003C47AA" w:rsidP="003C47AA">
      <w:pPr>
        <w:overflowPunct w:val="0"/>
        <w:autoSpaceDE w:val="0"/>
        <w:autoSpaceDN w:val="0"/>
        <w:adjustRightInd w:val="0"/>
        <w:spacing w:before="0" w:line="257" w:lineRule="auto"/>
        <w:ind w:firstLineChars="0" w:firstLine="0"/>
        <w:contextualSpacing/>
        <w:jc w:val="left"/>
        <w:textAlignment w:val="baseline"/>
        <w:rPr>
          <w:b/>
          <w:u w:val="single"/>
        </w:rPr>
      </w:pPr>
      <w:r w:rsidRPr="00C42261">
        <w:rPr>
          <w:b/>
          <w:u w:val="single"/>
        </w:rPr>
        <w:t>Proposal #3:  For TS 38.331 support:</w:t>
      </w:r>
    </w:p>
    <w:p w14:paraId="750B5E76" w14:textId="77777777" w:rsidR="003C47AA" w:rsidRPr="00C42261" w:rsidRDefault="003C47AA" w:rsidP="003C47AA">
      <w:pPr>
        <w:pStyle w:val="ListParagraph"/>
        <w:numPr>
          <w:ilvl w:val="0"/>
          <w:numId w:val="44"/>
        </w:numPr>
        <w:overflowPunct w:val="0"/>
        <w:autoSpaceDE w:val="0"/>
        <w:autoSpaceDN w:val="0"/>
        <w:adjustRightInd w:val="0"/>
        <w:spacing w:before="0" w:line="257" w:lineRule="auto"/>
        <w:ind w:firstLineChars="0"/>
        <w:contextualSpacing/>
        <w:jc w:val="left"/>
        <w:textAlignment w:val="baseline"/>
        <w:rPr>
          <w:rFonts w:ascii="Times New Roman" w:hAnsi="Times New Roman"/>
          <w:b/>
          <w:sz w:val="20"/>
          <w:szCs w:val="20"/>
          <w:u w:val="single"/>
        </w:rPr>
      </w:pPr>
      <w:r w:rsidRPr="00C42261">
        <w:rPr>
          <w:rFonts w:ascii="Times New Roman" w:hAnsi="Times New Roman"/>
          <w:b/>
          <w:sz w:val="20"/>
          <w:szCs w:val="20"/>
          <w:u w:val="single"/>
        </w:rPr>
        <w:t xml:space="preserve">The initial timer value for switching from SSSG#2 to SSSG#0 and from SSSG#1 to SSSG#0 is common and configured per BWP. </w:t>
      </w:r>
    </w:p>
    <w:p w14:paraId="5033C209" w14:textId="77777777" w:rsidR="003C47AA" w:rsidRPr="00C42261" w:rsidRDefault="003C47AA" w:rsidP="003C47AA">
      <w:pPr>
        <w:pStyle w:val="ListParagraph"/>
        <w:numPr>
          <w:ilvl w:val="0"/>
          <w:numId w:val="44"/>
        </w:numPr>
        <w:overflowPunct w:val="0"/>
        <w:autoSpaceDE w:val="0"/>
        <w:autoSpaceDN w:val="0"/>
        <w:adjustRightInd w:val="0"/>
        <w:spacing w:before="0" w:line="257" w:lineRule="auto"/>
        <w:ind w:firstLineChars="0"/>
        <w:contextualSpacing/>
        <w:jc w:val="left"/>
        <w:textAlignment w:val="baseline"/>
        <w:rPr>
          <w:rFonts w:ascii="Times New Roman" w:hAnsi="Times New Roman"/>
          <w:b/>
          <w:sz w:val="20"/>
          <w:szCs w:val="20"/>
          <w:u w:val="single"/>
        </w:rPr>
      </w:pPr>
      <w:r w:rsidRPr="00C42261">
        <w:rPr>
          <w:rFonts w:ascii="Times New Roman" w:hAnsi="Times New Roman"/>
          <w:b/>
          <w:sz w:val="20"/>
          <w:szCs w:val="20"/>
          <w:u w:val="single"/>
        </w:rPr>
        <w:t>The PDCCHSkippingDurationList-r17 is configured per BWP.</w:t>
      </w:r>
    </w:p>
    <w:p w14:paraId="6CA7C622" w14:textId="77777777" w:rsidR="003C47AA" w:rsidRDefault="003C47AA" w:rsidP="003C47AA">
      <w:pPr>
        <w:ind w:firstLineChars="0" w:firstLine="0"/>
      </w:pPr>
    </w:p>
    <w:p w14:paraId="7B68F1A5" w14:textId="77777777" w:rsidR="003C47AA" w:rsidRPr="00414F2C" w:rsidRDefault="003C47AA" w:rsidP="003C47AA">
      <w:pPr>
        <w:overflowPunct w:val="0"/>
        <w:autoSpaceDE w:val="0"/>
        <w:autoSpaceDN w:val="0"/>
        <w:adjustRightInd w:val="0"/>
        <w:spacing w:before="0" w:line="257" w:lineRule="auto"/>
        <w:ind w:firstLineChars="0" w:firstLine="0"/>
        <w:contextualSpacing/>
        <w:jc w:val="left"/>
        <w:textAlignment w:val="baseline"/>
        <w:rPr>
          <w:b/>
          <w:u w:val="single"/>
        </w:rPr>
      </w:pPr>
      <w:r w:rsidRPr="00414F2C">
        <w:rPr>
          <w:b/>
          <w:u w:val="single"/>
        </w:rPr>
        <w:t>Proposal #4:  Down-select Alt 2a for resetting the timer value by searchSpaceSwitchTimer-r17.</w:t>
      </w:r>
    </w:p>
    <w:p w14:paraId="040B4B58" w14:textId="77777777" w:rsidR="003C47AA" w:rsidRPr="00414F2C" w:rsidRDefault="003C47AA" w:rsidP="003C47AA">
      <w:pPr>
        <w:pStyle w:val="ListParagraph"/>
        <w:numPr>
          <w:ilvl w:val="0"/>
          <w:numId w:val="49"/>
        </w:numPr>
        <w:overflowPunct w:val="0"/>
        <w:autoSpaceDE w:val="0"/>
        <w:autoSpaceDN w:val="0"/>
        <w:adjustRightInd w:val="0"/>
        <w:spacing w:before="0" w:line="257" w:lineRule="auto"/>
        <w:ind w:firstLineChars="0"/>
        <w:contextualSpacing/>
        <w:jc w:val="left"/>
        <w:textAlignment w:val="baseline"/>
        <w:rPr>
          <w:rFonts w:ascii="Times New Roman" w:hAnsi="Times New Roman"/>
          <w:b/>
          <w:sz w:val="20"/>
          <w:szCs w:val="20"/>
          <w:u w:val="single"/>
        </w:rPr>
      </w:pPr>
      <w:r w:rsidRPr="00414F2C">
        <w:rPr>
          <w:rFonts w:ascii="Times New Roman" w:hAnsi="Times New Roman"/>
          <w:b/>
          <w:sz w:val="20"/>
          <w:szCs w:val="20"/>
          <w:u w:val="single"/>
        </w:rPr>
        <w:t>Ado</w:t>
      </w:r>
      <w:r>
        <w:rPr>
          <w:rFonts w:ascii="Times New Roman" w:hAnsi="Times New Roman"/>
          <w:b/>
          <w:sz w:val="20"/>
          <w:szCs w:val="20"/>
          <w:u w:val="single"/>
        </w:rPr>
        <w:t>pt proposed TP #4 for TS 38.213</w:t>
      </w:r>
    </w:p>
    <w:p w14:paraId="405620F2" w14:textId="77777777" w:rsidR="003C47AA" w:rsidRDefault="003C47AA" w:rsidP="003C47AA">
      <w:pPr>
        <w:ind w:firstLineChars="0" w:firstLine="0"/>
      </w:pPr>
    </w:p>
    <w:p w14:paraId="433AC3AC" w14:textId="77777777" w:rsidR="003C47AA" w:rsidRPr="00FA6F1F" w:rsidRDefault="003C47AA" w:rsidP="003C47AA">
      <w:pPr>
        <w:snapToGrid w:val="0"/>
        <w:spacing w:before="0" w:after="0" w:line="257" w:lineRule="auto"/>
        <w:ind w:firstLineChars="0" w:firstLine="0"/>
        <w:rPr>
          <w:b/>
          <w:u w:val="single"/>
          <w:lang w:val="en-GB"/>
        </w:rPr>
      </w:pPr>
      <w:r w:rsidRPr="00FA6F1F">
        <w:rPr>
          <w:b/>
          <w:u w:val="single"/>
          <w:lang w:val="en-GB"/>
        </w:rPr>
        <w:t xml:space="preserve">Proposal </w:t>
      </w:r>
      <w:r>
        <w:rPr>
          <w:b/>
          <w:u w:val="single"/>
          <w:lang w:val="en-GB"/>
        </w:rPr>
        <w:t>5</w:t>
      </w:r>
      <w:r w:rsidRPr="00FA6F1F">
        <w:rPr>
          <w:b/>
          <w:u w:val="single"/>
          <w:lang w:val="en-GB"/>
        </w:rPr>
        <w:t xml:space="preserve">: Support case 1 with M = 3, and Case 5. </w:t>
      </w:r>
    </w:p>
    <w:p w14:paraId="40717C92" w14:textId="77777777" w:rsidR="003C47AA" w:rsidRPr="00FA6F1F" w:rsidRDefault="003C47AA" w:rsidP="003C47AA">
      <w:pPr>
        <w:pStyle w:val="ListParagraph"/>
        <w:numPr>
          <w:ilvl w:val="0"/>
          <w:numId w:val="49"/>
        </w:numPr>
        <w:snapToGrid w:val="0"/>
        <w:spacing w:before="0" w:line="257" w:lineRule="auto"/>
        <w:ind w:firstLineChars="0"/>
        <w:rPr>
          <w:rFonts w:ascii="Times New Roman" w:hAnsi="Times New Roman"/>
          <w:b/>
          <w:sz w:val="20"/>
          <w:szCs w:val="20"/>
          <w:u w:val="single"/>
          <w:lang w:val="en-GB"/>
        </w:rPr>
      </w:pPr>
      <w:r w:rsidRPr="00FA6F1F">
        <w:rPr>
          <w:rFonts w:ascii="Times New Roman" w:hAnsi="Times New Roman"/>
          <w:b/>
          <w:sz w:val="20"/>
          <w:szCs w:val="20"/>
          <w:u w:val="single"/>
          <w:lang w:val="en-GB"/>
        </w:rPr>
        <w:t>Ado</w:t>
      </w:r>
      <w:r>
        <w:rPr>
          <w:rFonts w:ascii="Times New Roman" w:hAnsi="Times New Roman"/>
          <w:b/>
          <w:sz w:val="20"/>
          <w:szCs w:val="20"/>
          <w:u w:val="single"/>
          <w:lang w:val="en-GB"/>
        </w:rPr>
        <w:t>pt Proposed TP #5 for TS 38.213</w:t>
      </w:r>
    </w:p>
    <w:p w14:paraId="5CC4B3C5" w14:textId="77777777" w:rsidR="003C47AA" w:rsidRDefault="003C47AA" w:rsidP="003C47AA">
      <w:pPr>
        <w:ind w:firstLineChars="0" w:firstLine="0"/>
        <w:rPr>
          <w:lang w:val="en-GB"/>
        </w:rPr>
      </w:pPr>
    </w:p>
    <w:p w14:paraId="01317864" w14:textId="77777777" w:rsidR="003C47AA" w:rsidRDefault="003C47AA" w:rsidP="003C47AA">
      <w:pPr>
        <w:pStyle w:val="BodyText"/>
        <w:overflowPunct w:val="0"/>
        <w:autoSpaceDE w:val="0"/>
        <w:autoSpaceDN w:val="0"/>
        <w:spacing w:before="0" w:after="0" w:line="240" w:lineRule="auto"/>
        <w:ind w:firstLineChars="0" w:firstLine="0"/>
        <w:jc w:val="left"/>
        <w:rPr>
          <w:b/>
          <w:u w:val="single"/>
          <w:lang w:val="en-GB"/>
        </w:rPr>
      </w:pPr>
      <w:r w:rsidRPr="0004500F">
        <w:rPr>
          <w:b/>
          <w:u w:val="single"/>
          <w:lang w:val="en-GB"/>
        </w:rPr>
        <w:t>Proposal</w:t>
      </w:r>
      <w:r>
        <w:rPr>
          <w:b/>
          <w:u w:val="single"/>
          <w:lang w:val="en-GB"/>
        </w:rPr>
        <w:t xml:space="preserve"> 6</w:t>
      </w:r>
      <w:r w:rsidRPr="0004500F">
        <w:rPr>
          <w:b/>
          <w:u w:val="single"/>
          <w:lang w:val="en-GB"/>
        </w:rPr>
        <w:t xml:space="preserve">: </w:t>
      </w:r>
      <w:r>
        <w:rPr>
          <w:b/>
          <w:u w:val="single"/>
          <w:lang w:val="en-GB"/>
        </w:rPr>
        <w:t>For</w:t>
      </w:r>
      <w:r w:rsidRPr="00B5138B">
        <w:rPr>
          <w:b/>
          <w:u w:val="single"/>
          <w:lang w:val="en-GB"/>
        </w:rPr>
        <w:t xml:space="preserve"> </w:t>
      </w:r>
      <w:r>
        <w:rPr>
          <w:b/>
          <w:u w:val="single"/>
          <w:lang w:val="en-GB"/>
        </w:rPr>
        <w:t xml:space="preserve">PDCCH monitoring adaptation indication, reuse </w:t>
      </w:r>
      <w:r w:rsidRPr="00E72B91">
        <w:rPr>
          <w:b/>
          <w:u w:val="single"/>
          <w:lang w:val="en-GB"/>
        </w:rPr>
        <w:t>Rel-16 minimum application delay for K0min/K2min indication</w:t>
      </w:r>
      <w:r>
        <w:rPr>
          <w:b/>
          <w:u w:val="single"/>
          <w:lang w:val="en-GB"/>
        </w:rPr>
        <w:t xml:space="preserve">. UE can continue receiving scheduling PDCCH during the application delay of a </w:t>
      </w:r>
      <w:r>
        <w:rPr>
          <w:b/>
          <w:u w:val="single"/>
          <w:lang w:val="en-GB"/>
        </w:rPr>
        <w:lastRenderedPageBreak/>
        <w:t>PDCCH monitoring adaptation indication, but the UE doesn’t expect to different PDCCH monitoring adaptation indication during the application delay.</w:t>
      </w:r>
    </w:p>
    <w:p w14:paraId="61E4566A" w14:textId="77777777" w:rsidR="003C47AA" w:rsidRPr="00505FD8" w:rsidRDefault="003C47AA" w:rsidP="003C47AA">
      <w:pPr>
        <w:pStyle w:val="ListParagraph"/>
        <w:numPr>
          <w:ilvl w:val="0"/>
          <w:numId w:val="49"/>
        </w:numPr>
        <w:overflowPunct w:val="0"/>
        <w:autoSpaceDE w:val="0"/>
        <w:autoSpaceDN w:val="0"/>
        <w:spacing w:before="0" w:line="240" w:lineRule="auto"/>
        <w:ind w:firstLineChars="0"/>
        <w:rPr>
          <w:rFonts w:ascii="Times New Roman" w:hAnsi="Times New Roman"/>
          <w:b/>
          <w:u w:val="single"/>
          <w:lang w:val="en-GB"/>
        </w:rPr>
      </w:pPr>
      <w:r>
        <w:rPr>
          <w:rFonts w:ascii="Times New Roman" w:hAnsi="Times New Roman"/>
          <w:b/>
          <w:u w:val="single"/>
          <w:lang w:val="en-GB"/>
        </w:rPr>
        <w:t>Support proposed TP #6 for 38.213</w:t>
      </w:r>
    </w:p>
    <w:p w14:paraId="0FD4024B" w14:textId="77777777" w:rsidR="003C47AA" w:rsidRDefault="003C47AA" w:rsidP="003C47AA">
      <w:pPr>
        <w:ind w:firstLineChars="0" w:firstLine="0"/>
        <w:rPr>
          <w:lang w:val="en-GB"/>
        </w:rPr>
      </w:pPr>
    </w:p>
    <w:p w14:paraId="5368B7C2" w14:textId="77777777" w:rsidR="003C47AA" w:rsidRDefault="003C47AA" w:rsidP="003C47AA">
      <w:pPr>
        <w:snapToGrid w:val="0"/>
        <w:spacing w:before="0" w:after="0" w:line="257" w:lineRule="auto"/>
        <w:ind w:firstLineChars="0" w:firstLine="0"/>
        <w:rPr>
          <w:b/>
          <w:u w:val="single"/>
          <w:lang w:val="en-GB"/>
        </w:rPr>
      </w:pPr>
      <w:r w:rsidRPr="00EE339C">
        <w:rPr>
          <w:b/>
          <w:u w:val="single"/>
          <w:lang w:val="en-GB"/>
        </w:rPr>
        <w:t xml:space="preserve">Proposal </w:t>
      </w:r>
      <w:r>
        <w:rPr>
          <w:b/>
          <w:u w:val="single"/>
          <w:lang w:val="en-GB"/>
        </w:rPr>
        <w:t>7</w:t>
      </w:r>
      <w:r w:rsidRPr="00EE339C">
        <w:rPr>
          <w:b/>
          <w:u w:val="single"/>
          <w:lang w:val="en-GB"/>
        </w:rPr>
        <w:t xml:space="preserve">: </w:t>
      </w:r>
      <w:r w:rsidRPr="007642D1">
        <w:rPr>
          <w:b/>
          <w:u w:val="single"/>
          <w:lang w:val="en-GB"/>
        </w:rPr>
        <w:t>The adaptation can be applied to all CCs within a RRC configured CC group</w:t>
      </w:r>
    </w:p>
    <w:p w14:paraId="735E7660" w14:textId="77777777" w:rsidR="003C47AA" w:rsidRPr="007642D1" w:rsidRDefault="003C47AA" w:rsidP="003C47AA">
      <w:pPr>
        <w:numPr>
          <w:ilvl w:val="0"/>
          <w:numId w:val="49"/>
        </w:numPr>
        <w:overflowPunct w:val="0"/>
        <w:autoSpaceDE w:val="0"/>
        <w:autoSpaceDN w:val="0"/>
        <w:spacing w:before="0" w:after="0" w:line="240" w:lineRule="auto"/>
        <w:ind w:firstLineChars="0"/>
        <w:rPr>
          <w:b/>
          <w:u w:val="single"/>
        </w:rPr>
      </w:pPr>
      <w:r w:rsidRPr="007642D1">
        <w:rPr>
          <w:b/>
          <w:u w:val="single"/>
        </w:rPr>
        <w:t>Indication of PDCCH monitoring adaptation is transmitted on only one CC of the CC group</w:t>
      </w:r>
    </w:p>
    <w:p w14:paraId="09F0261B" w14:textId="77777777" w:rsidR="003C47AA" w:rsidRPr="007642D1" w:rsidRDefault="003C47AA" w:rsidP="003C47AA">
      <w:pPr>
        <w:numPr>
          <w:ilvl w:val="0"/>
          <w:numId w:val="49"/>
        </w:numPr>
        <w:overflowPunct w:val="0"/>
        <w:autoSpaceDE w:val="0"/>
        <w:autoSpaceDN w:val="0"/>
        <w:spacing w:before="0" w:after="0" w:line="240" w:lineRule="auto"/>
        <w:ind w:firstLineChars="0"/>
        <w:rPr>
          <w:b/>
          <w:u w:val="single"/>
        </w:rPr>
      </w:pPr>
      <w:r w:rsidRPr="007642D1">
        <w:rPr>
          <w:b/>
          <w:u w:val="single"/>
        </w:rPr>
        <w:t>The indicated PDCCH monitoring adaptation is applied to all cells in the same CC group</w:t>
      </w:r>
    </w:p>
    <w:p w14:paraId="5CF29C91" w14:textId="77777777" w:rsidR="003C47AA" w:rsidRPr="007642D1" w:rsidRDefault="003C47AA" w:rsidP="003C47AA">
      <w:pPr>
        <w:numPr>
          <w:ilvl w:val="0"/>
          <w:numId w:val="49"/>
        </w:numPr>
        <w:overflowPunct w:val="0"/>
        <w:autoSpaceDE w:val="0"/>
        <w:autoSpaceDN w:val="0"/>
        <w:spacing w:before="0" w:after="0" w:line="240" w:lineRule="auto"/>
        <w:ind w:firstLineChars="0"/>
        <w:rPr>
          <w:b/>
          <w:u w:val="single"/>
        </w:rPr>
      </w:pPr>
      <w:r w:rsidRPr="007642D1">
        <w:rPr>
          <w:b/>
          <w:u w:val="single"/>
        </w:rPr>
        <w:t>The maximum number of cells in</w:t>
      </w:r>
      <w:r>
        <w:rPr>
          <w:b/>
          <w:u w:val="single"/>
        </w:rPr>
        <w:t xml:space="preserve"> the configured CC group is [16]</w:t>
      </w:r>
    </w:p>
    <w:p w14:paraId="626D60CF" w14:textId="77777777" w:rsidR="003C47AA" w:rsidRPr="002D6476" w:rsidRDefault="003C47AA" w:rsidP="003C47AA">
      <w:pPr>
        <w:numPr>
          <w:ilvl w:val="0"/>
          <w:numId w:val="49"/>
        </w:numPr>
        <w:overflowPunct w:val="0"/>
        <w:autoSpaceDE w:val="0"/>
        <w:autoSpaceDN w:val="0"/>
        <w:spacing w:before="0" w:after="0" w:line="240" w:lineRule="auto"/>
        <w:ind w:firstLineChars="0"/>
        <w:rPr>
          <w:b/>
          <w:u w:val="single"/>
        </w:rPr>
      </w:pPr>
      <w:r w:rsidRPr="007642D1">
        <w:rPr>
          <w:b/>
          <w:u w:val="single"/>
        </w:rPr>
        <w:t>Suppor</w:t>
      </w:r>
      <w:r>
        <w:rPr>
          <w:b/>
          <w:u w:val="single"/>
        </w:rPr>
        <w:t>t up to [4] CC groups for a single UE</w:t>
      </w:r>
    </w:p>
    <w:p w14:paraId="1927C1E3" w14:textId="77777777" w:rsidR="003C47AA" w:rsidRDefault="003C47AA" w:rsidP="003C47AA">
      <w:pPr>
        <w:ind w:firstLineChars="0" w:firstLine="0"/>
      </w:pPr>
    </w:p>
    <w:p w14:paraId="2545EF64" w14:textId="77777777" w:rsidR="003C47AA" w:rsidRPr="00EE339C" w:rsidRDefault="003C47AA" w:rsidP="003C47AA">
      <w:pPr>
        <w:snapToGrid w:val="0"/>
        <w:spacing w:before="0" w:after="0" w:line="257" w:lineRule="auto"/>
        <w:ind w:firstLineChars="0" w:firstLine="0"/>
        <w:rPr>
          <w:b/>
          <w:u w:val="single"/>
          <w:lang w:val="en-GB"/>
        </w:rPr>
      </w:pPr>
      <w:r>
        <w:rPr>
          <w:b/>
          <w:u w:val="single"/>
          <w:lang w:val="en-GB"/>
        </w:rPr>
        <w:t>Propose 8</w:t>
      </w:r>
      <w:r w:rsidRPr="00EE339C">
        <w:rPr>
          <w:b/>
          <w:u w:val="single"/>
          <w:lang w:val="en-GB"/>
        </w:rPr>
        <w:t>: Support UE assistance information for PDCCH monitoring adaptation, including</w:t>
      </w:r>
    </w:p>
    <w:p w14:paraId="06FDA593" w14:textId="77777777" w:rsidR="003C47AA" w:rsidRPr="00EE339C" w:rsidRDefault="003C47AA" w:rsidP="003C47AA">
      <w:pPr>
        <w:pStyle w:val="ListParagraph"/>
        <w:numPr>
          <w:ilvl w:val="0"/>
          <w:numId w:val="10"/>
        </w:numPr>
        <w:snapToGrid w:val="0"/>
        <w:spacing w:before="0" w:line="257" w:lineRule="auto"/>
        <w:ind w:firstLineChars="0"/>
        <w:rPr>
          <w:rFonts w:ascii="Times New Roman" w:hAnsi="Times New Roman"/>
          <w:b/>
          <w:sz w:val="20"/>
          <w:szCs w:val="20"/>
          <w:u w:val="single"/>
          <w:lang w:val="en-GB"/>
        </w:rPr>
      </w:pPr>
      <w:r w:rsidRPr="00EE339C">
        <w:rPr>
          <w:rFonts w:ascii="Times New Roman" w:hAnsi="Times New Roman"/>
          <w:b/>
          <w:sz w:val="20"/>
          <w:szCs w:val="20"/>
          <w:u w:val="single"/>
          <w:lang w:val="en-GB"/>
        </w:rPr>
        <w:t xml:space="preserve">preferred search space set group, </w:t>
      </w:r>
    </w:p>
    <w:p w14:paraId="4BC5AE80" w14:textId="77777777" w:rsidR="003C47AA" w:rsidRDefault="003C47AA" w:rsidP="003C47AA">
      <w:pPr>
        <w:pStyle w:val="ListParagraph"/>
        <w:numPr>
          <w:ilvl w:val="0"/>
          <w:numId w:val="10"/>
        </w:numPr>
        <w:snapToGrid w:val="0"/>
        <w:spacing w:before="0" w:line="257" w:lineRule="auto"/>
        <w:ind w:firstLineChars="0"/>
        <w:rPr>
          <w:rFonts w:ascii="Times New Roman" w:hAnsi="Times New Roman"/>
          <w:b/>
          <w:sz w:val="20"/>
          <w:szCs w:val="20"/>
          <w:u w:val="single"/>
          <w:lang w:val="en-GB"/>
        </w:rPr>
      </w:pPr>
      <w:r>
        <w:rPr>
          <w:rFonts w:ascii="Times New Roman" w:hAnsi="Times New Roman"/>
          <w:b/>
          <w:sz w:val="20"/>
          <w:szCs w:val="20"/>
          <w:u w:val="single"/>
          <w:lang w:val="en-GB"/>
        </w:rPr>
        <w:t>preferred PDCCH skipping duration</w:t>
      </w:r>
    </w:p>
    <w:p w14:paraId="4309CA0C" w14:textId="2189D07E" w:rsidR="00253627" w:rsidRDefault="00253627" w:rsidP="00552C4F">
      <w:pPr>
        <w:snapToGrid w:val="0"/>
        <w:spacing w:before="0" w:after="0" w:line="257" w:lineRule="auto"/>
        <w:ind w:firstLineChars="0" w:firstLine="0"/>
        <w:rPr>
          <w:lang w:val="en-GB"/>
        </w:rPr>
      </w:pPr>
    </w:p>
    <w:p w14:paraId="4A6D8588" w14:textId="77777777" w:rsidR="00BA1D3B" w:rsidRPr="00457EFC" w:rsidRDefault="00BA1D3B" w:rsidP="0001074A">
      <w:pPr>
        <w:pStyle w:val="Heading1"/>
        <w:numPr>
          <w:ilvl w:val="0"/>
          <w:numId w:val="7"/>
        </w:numPr>
        <w:pBdr>
          <w:top w:val="single" w:sz="12" w:space="0" w:color="auto"/>
        </w:pBdr>
        <w:spacing w:before="0"/>
        <w:jc w:val="both"/>
        <w:rPr>
          <w:rFonts w:eastAsia="SimSun"/>
          <w:bCs/>
          <w:kern w:val="32"/>
          <w:szCs w:val="32"/>
          <w:lang w:val="en-US" w:eastAsia="zh-CN"/>
        </w:rPr>
      </w:pPr>
      <w:r w:rsidRPr="00457EFC">
        <w:rPr>
          <w:rFonts w:eastAsia="SimSun" w:hint="eastAsia"/>
          <w:bCs/>
          <w:kern w:val="32"/>
          <w:szCs w:val="32"/>
          <w:lang w:val="en-US" w:eastAsia="zh-CN"/>
        </w:rPr>
        <w:t>References</w:t>
      </w:r>
    </w:p>
    <w:p w14:paraId="7A1BD681" w14:textId="7BB92DE5" w:rsidR="00E005BC" w:rsidRDefault="00A16DFC" w:rsidP="00A16DFC">
      <w:pPr>
        <w:pStyle w:val="reference"/>
        <w:numPr>
          <w:ilvl w:val="0"/>
          <w:numId w:val="0"/>
        </w:numPr>
        <w:rPr>
          <w:iCs/>
          <w:sz w:val="20"/>
          <w:lang w:val="en-US" w:eastAsia="zh-CN"/>
        </w:rPr>
      </w:pPr>
      <w:r w:rsidRPr="00B539A7">
        <w:rPr>
          <w:rFonts w:hint="eastAsia"/>
          <w:iCs/>
          <w:sz w:val="20"/>
          <w:lang w:val="en-US" w:eastAsia="zh-CN"/>
        </w:rPr>
        <w:t>[</w:t>
      </w:r>
      <w:r w:rsidRPr="00B539A7">
        <w:rPr>
          <w:iCs/>
          <w:sz w:val="20"/>
          <w:lang w:val="en-US" w:eastAsia="zh-CN"/>
        </w:rPr>
        <w:t xml:space="preserve">1] RAN1 Chairman’s Note, 3GPP </w:t>
      </w:r>
      <w:r w:rsidR="008F574E">
        <w:rPr>
          <w:iCs/>
          <w:sz w:val="20"/>
          <w:lang w:val="en-US" w:eastAsia="zh-CN"/>
        </w:rPr>
        <w:t>TSG RAN WG1 Meeting #107</w:t>
      </w:r>
      <w:r w:rsidRPr="00B539A7">
        <w:rPr>
          <w:iCs/>
          <w:sz w:val="20"/>
          <w:lang w:val="en-US" w:eastAsia="zh-CN"/>
        </w:rPr>
        <w:t>-e</w:t>
      </w:r>
    </w:p>
    <w:p w14:paraId="7C9D2575" w14:textId="5B047192" w:rsidR="008F574E" w:rsidRPr="008F574E" w:rsidRDefault="008F574E" w:rsidP="008F574E">
      <w:pPr>
        <w:pStyle w:val="reference"/>
        <w:numPr>
          <w:ilvl w:val="0"/>
          <w:numId w:val="0"/>
        </w:numPr>
        <w:rPr>
          <w:iCs/>
          <w:sz w:val="20"/>
          <w:lang w:val="en-US" w:eastAsia="zh-CN"/>
        </w:rPr>
      </w:pPr>
      <w:r>
        <w:rPr>
          <w:iCs/>
          <w:sz w:val="20"/>
          <w:lang w:val="en-US" w:eastAsia="zh-CN"/>
        </w:rPr>
        <w:t xml:space="preserve">[2] </w:t>
      </w:r>
      <w:r w:rsidRPr="008F574E">
        <w:rPr>
          <w:iCs/>
          <w:sz w:val="20"/>
          <w:lang w:val="en-US" w:eastAsia="zh-CN"/>
        </w:rPr>
        <w:t>R1-</w:t>
      </w:r>
      <w:proofErr w:type="gramStart"/>
      <w:r w:rsidRPr="008F574E">
        <w:rPr>
          <w:iCs/>
          <w:sz w:val="20"/>
          <w:lang w:val="en-US" w:eastAsia="zh-CN"/>
        </w:rPr>
        <w:t>2112878,“</w:t>
      </w:r>
      <w:proofErr w:type="gramEnd"/>
      <w:r w:rsidRPr="008F574E">
        <w:rPr>
          <w:iCs/>
          <w:sz w:val="20"/>
          <w:lang w:val="en-US" w:eastAsia="zh-CN"/>
        </w:rPr>
        <w:t xml:space="preserve">Final FL summary of DCI-based power saving adaptation”, </w:t>
      </w:r>
    </w:p>
    <w:p w14:paraId="0A229664" w14:textId="40382F42" w:rsidR="008F574E" w:rsidRPr="008F574E" w:rsidRDefault="008F574E" w:rsidP="00A16DFC">
      <w:pPr>
        <w:pStyle w:val="reference"/>
        <w:numPr>
          <w:ilvl w:val="0"/>
          <w:numId w:val="0"/>
        </w:numPr>
        <w:rPr>
          <w:sz w:val="18"/>
        </w:rPr>
      </w:pPr>
    </w:p>
    <w:sectPr w:rsidR="008F574E" w:rsidRPr="008F574E" w:rsidSect="00702B95">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632275" w14:textId="77777777" w:rsidR="007B41AB" w:rsidRDefault="007B41AB" w:rsidP="007378B8">
      <w:r>
        <w:separator/>
      </w:r>
    </w:p>
  </w:endnote>
  <w:endnote w:type="continuationSeparator" w:id="0">
    <w:p w14:paraId="12B92C7B" w14:textId="77777777" w:rsidR="007B41AB" w:rsidRDefault="007B41AB"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Malgun Gothic Semilight"/>
    <w:panose1 w:val="020B0600000101010101"/>
    <w:charset w:val="81"/>
    <w:family w:val="swiss"/>
    <w:pitch w:val="variable"/>
    <w:sig w:usb0="00000000" w:usb1="69D77CFB" w:usb2="00000030" w:usb3="00000000" w:csb0="0008009F" w:csb1="00000000"/>
  </w:font>
  <w:font w:name="FangSong_GB2312">
    <w:altName w:val="仿宋_GB2312"/>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8E7EF" w14:textId="7A31B21F" w:rsidR="00201B15" w:rsidRDefault="00201B15">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483060">
      <w:rPr>
        <w:rStyle w:val="PageNumber"/>
        <w:i/>
        <w:color w:val="auto"/>
      </w:rPr>
      <w:t>1</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553AF5" w14:textId="77777777" w:rsidR="007B41AB" w:rsidRDefault="007B41AB" w:rsidP="007378B8">
      <w:r>
        <w:separator/>
      </w:r>
    </w:p>
  </w:footnote>
  <w:footnote w:type="continuationSeparator" w:id="0">
    <w:p w14:paraId="4232AF2C" w14:textId="77777777" w:rsidR="007B41AB" w:rsidRDefault="007B41AB"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87A9C" w14:textId="61E9111C" w:rsidR="00201B15" w:rsidRDefault="00201B15" w:rsidP="007378B8">
    <w:r>
      <w:t xml:space="preserve">Page </w:t>
    </w:r>
    <w:r>
      <w:fldChar w:fldCharType="begin"/>
    </w:r>
    <w:r>
      <w:instrText>PAGE</w:instrText>
    </w:r>
    <w:r>
      <w:fldChar w:fldCharType="separate"/>
    </w:r>
    <w:r>
      <w:rPr>
        <w:noProof/>
      </w:rPr>
      <w:t>8</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1D75279"/>
    <w:multiLevelType w:val="hybridMultilevel"/>
    <w:tmpl w:val="6088A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C848B2"/>
    <w:multiLevelType w:val="hybridMultilevel"/>
    <w:tmpl w:val="90849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927E46"/>
    <w:multiLevelType w:val="multilevel"/>
    <w:tmpl w:val="16FE94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C314D43"/>
    <w:multiLevelType w:val="hybridMultilevel"/>
    <w:tmpl w:val="859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BF0F26"/>
    <w:multiLevelType w:val="hybridMultilevel"/>
    <w:tmpl w:val="E6B6574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725D6F"/>
    <w:multiLevelType w:val="hybridMultilevel"/>
    <w:tmpl w:val="66DA1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732F46"/>
    <w:multiLevelType w:val="hybridMultilevel"/>
    <w:tmpl w:val="8DC2D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7A6A6E"/>
    <w:multiLevelType w:val="hybridMultilevel"/>
    <w:tmpl w:val="2FDC77A6"/>
    <w:lvl w:ilvl="0" w:tplc="0409000F">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A89776B"/>
    <w:multiLevelType w:val="hybridMultilevel"/>
    <w:tmpl w:val="2B2C7B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7A0B22"/>
    <w:multiLevelType w:val="hybridMultilevel"/>
    <w:tmpl w:val="6F2C78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308B70FD"/>
    <w:multiLevelType w:val="hybridMultilevel"/>
    <w:tmpl w:val="AF665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FE54E4"/>
    <w:multiLevelType w:val="hybridMultilevel"/>
    <w:tmpl w:val="FAEA7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CF83A30"/>
    <w:multiLevelType w:val="hybridMultilevel"/>
    <w:tmpl w:val="990CDC1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03B49A5"/>
    <w:multiLevelType w:val="hybridMultilevel"/>
    <w:tmpl w:val="EA08D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7B6FA1"/>
    <w:multiLevelType w:val="hybridMultilevel"/>
    <w:tmpl w:val="F2E6E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E1356F"/>
    <w:multiLevelType w:val="hybridMultilevel"/>
    <w:tmpl w:val="4BA43786"/>
    <w:lvl w:ilvl="0" w:tplc="04090003">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41AC3880"/>
    <w:multiLevelType w:val="hybridMultilevel"/>
    <w:tmpl w:val="3E268104"/>
    <w:lvl w:ilvl="0" w:tplc="2320F0A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4A8B74AE"/>
    <w:multiLevelType w:val="hybridMultilevel"/>
    <w:tmpl w:val="0566998C"/>
    <w:lvl w:ilvl="0" w:tplc="31BC4E24">
      <w:start w:val="1"/>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7BA477B"/>
    <w:multiLevelType w:val="hybridMultilevel"/>
    <w:tmpl w:val="11A40CF2"/>
    <w:lvl w:ilvl="0" w:tplc="A300D756">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8587551"/>
    <w:multiLevelType w:val="hybridMultilevel"/>
    <w:tmpl w:val="DC0A1320"/>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90C5D91"/>
    <w:multiLevelType w:val="hybridMultilevel"/>
    <w:tmpl w:val="732CE0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B3E1B33"/>
    <w:multiLevelType w:val="hybridMultilevel"/>
    <w:tmpl w:val="2E1443D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1" w15:restartNumberingAfterBreak="0">
    <w:nsid w:val="5F434BF3"/>
    <w:multiLevelType w:val="hybridMultilevel"/>
    <w:tmpl w:val="EB4A3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49153F"/>
    <w:multiLevelType w:val="hybridMultilevel"/>
    <w:tmpl w:val="7F0C6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361B4D"/>
    <w:multiLevelType w:val="multilevel"/>
    <w:tmpl w:val="159E8E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AA16E64"/>
    <w:multiLevelType w:val="hybridMultilevel"/>
    <w:tmpl w:val="5D0AB46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C6351C5"/>
    <w:multiLevelType w:val="hybridMultilevel"/>
    <w:tmpl w:val="A736463A"/>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FC9495E"/>
    <w:multiLevelType w:val="hybridMultilevel"/>
    <w:tmpl w:val="C5BC7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426F7C"/>
    <w:multiLevelType w:val="hybridMultilevel"/>
    <w:tmpl w:val="5E3A58AA"/>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3">
      <w:start w:val="1"/>
      <w:numFmt w:val="bullet"/>
      <w:lvlText w:val="o"/>
      <w:lvlJc w:val="left"/>
      <w:pPr>
        <w:ind w:left="2100" w:hanging="420"/>
      </w:pPr>
      <w:rPr>
        <w:rFonts w:ascii="Courier New" w:hAnsi="Courier New" w:cs="Courier New"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2BA1F46"/>
    <w:multiLevelType w:val="hybridMultilevel"/>
    <w:tmpl w:val="0AFA8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15:restartNumberingAfterBreak="0">
    <w:nsid w:val="760D338B"/>
    <w:multiLevelType w:val="hybridMultilevel"/>
    <w:tmpl w:val="54E44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3D2E6D"/>
    <w:multiLevelType w:val="hybridMultilevel"/>
    <w:tmpl w:val="7F6CAF8E"/>
    <w:lvl w:ilvl="0" w:tplc="4E5CA9E4">
      <w:numFmt w:val="bullet"/>
      <w:lvlText w:val="-"/>
      <w:lvlJc w:val="left"/>
      <w:pPr>
        <w:ind w:left="708" w:hanging="420"/>
      </w:pPr>
      <w:rPr>
        <w:rFonts w:ascii="Times New Roman" w:eastAsia="MS Mincho" w:hAnsi="Times New Roman" w:cs="Times New Roman" w:hint="default"/>
      </w:rPr>
    </w:lvl>
    <w:lvl w:ilvl="1" w:tplc="04090003">
      <w:start w:val="1"/>
      <w:numFmt w:val="bullet"/>
      <w:lvlText w:val="o"/>
      <w:lvlJc w:val="left"/>
      <w:pPr>
        <w:ind w:left="1128" w:hanging="420"/>
      </w:pPr>
      <w:rPr>
        <w:rFonts w:ascii="Courier New" w:hAnsi="Courier New" w:cs="Courier New" w:hint="default"/>
      </w:rPr>
    </w:lvl>
    <w:lvl w:ilvl="2" w:tplc="04090003">
      <w:start w:val="1"/>
      <w:numFmt w:val="bullet"/>
      <w:lvlText w:val="o"/>
      <w:lvlJc w:val="left"/>
      <w:pPr>
        <w:ind w:left="1548" w:hanging="420"/>
      </w:pPr>
      <w:rPr>
        <w:rFonts w:ascii="Courier New" w:hAnsi="Courier New" w:cs="Courier New" w:hint="default"/>
      </w:rPr>
    </w:lvl>
    <w:lvl w:ilvl="3" w:tplc="04090003">
      <w:start w:val="1"/>
      <w:numFmt w:val="bullet"/>
      <w:lvlText w:val="o"/>
      <w:lvlJc w:val="left"/>
      <w:pPr>
        <w:ind w:left="1968" w:hanging="420"/>
      </w:pPr>
      <w:rPr>
        <w:rFonts w:ascii="Courier New" w:hAnsi="Courier New" w:hint="default"/>
      </w:rPr>
    </w:lvl>
    <w:lvl w:ilvl="4" w:tplc="04090003">
      <w:start w:val="1"/>
      <w:numFmt w:val="bullet"/>
      <w:lvlText w:val="o"/>
      <w:lvlJc w:val="left"/>
      <w:pPr>
        <w:ind w:left="2388" w:hanging="420"/>
      </w:pPr>
      <w:rPr>
        <w:rFonts w:ascii="Courier New" w:hAnsi="Courier New"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2" w15:restartNumberingAfterBreak="0">
    <w:nsid w:val="782D1971"/>
    <w:multiLevelType w:val="hybridMultilevel"/>
    <w:tmpl w:val="1494C81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9504978"/>
    <w:multiLevelType w:val="hybridMultilevel"/>
    <w:tmpl w:val="6E3A2BB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B0F3B38"/>
    <w:multiLevelType w:val="hybridMultilevel"/>
    <w:tmpl w:val="2A9CF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EB39BE"/>
    <w:multiLevelType w:val="hybridMultilevel"/>
    <w:tmpl w:val="E6BA2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6"/>
  </w:num>
  <w:num w:numId="2">
    <w:abstractNumId w:val="14"/>
  </w:num>
  <w:num w:numId="3">
    <w:abstractNumId w:val="26"/>
  </w:num>
  <w:num w:numId="4">
    <w:abstractNumId w:val="1"/>
  </w:num>
  <w:num w:numId="5">
    <w:abstractNumId w:val="39"/>
  </w:num>
  <w:num w:numId="6">
    <w:abstractNumId w:val="3"/>
  </w:num>
  <w:num w:numId="7">
    <w:abstractNumId w:val="19"/>
  </w:num>
  <w:num w:numId="8">
    <w:abstractNumId w:val="15"/>
  </w:num>
  <w:num w:numId="9">
    <w:abstractNumId w:val="17"/>
  </w:num>
  <w:num w:numId="10">
    <w:abstractNumId w:val="6"/>
  </w:num>
  <w:num w:numId="11">
    <w:abstractNumId w:val="44"/>
  </w:num>
  <w:num w:numId="12">
    <w:abstractNumId w:val="18"/>
  </w:num>
  <w:num w:numId="13">
    <w:abstractNumId w:val="48"/>
  </w:num>
  <w:num w:numId="14">
    <w:abstractNumId w:val="25"/>
  </w:num>
  <w:num w:numId="15">
    <w:abstractNumId w:val="33"/>
  </w:num>
  <w:num w:numId="16">
    <w:abstractNumId w:val="5"/>
  </w:num>
  <w:num w:numId="17">
    <w:abstractNumId w:val="32"/>
  </w:num>
  <w:num w:numId="18">
    <w:abstractNumId w:val="10"/>
  </w:num>
  <w:num w:numId="19">
    <w:abstractNumId w:val="20"/>
  </w:num>
  <w:num w:numId="20">
    <w:abstractNumId w:val="9"/>
  </w:num>
  <w:num w:numId="21">
    <w:abstractNumId w:val="11"/>
  </w:num>
  <w:num w:numId="22">
    <w:abstractNumId w:val="12"/>
  </w:num>
  <w:num w:numId="23">
    <w:abstractNumId w:val="22"/>
  </w:num>
  <w:num w:numId="24">
    <w:abstractNumId w:val="30"/>
  </w:num>
  <w:num w:numId="25">
    <w:abstractNumId w:val="40"/>
  </w:num>
  <w:num w:numId="26">
    <w:abstractNumId w:val="2"/>
  </w:num>
  <w:num w:numId="27">
    <w:abstractNumId w:val="45"/>
  </w:num>
  <w:num w:numId="28">
    <w:abstractNumId w:val="27"/>
  </w:num>
  <w:num w:numId="29">
    <w:abstractNumId w:val="7"/>
  </w:num>
  <w:num w:numId="30">
    <w:abstractNumId w:val="37"/>
  </w:num>
  <w:num w:numId="31">
    <w:abstractNumId w:val="29"/>
  </w:num>
  <w:num w:numId="32">
    <w:abstractNumId w:val="42"/>
  </w:num>
  <w:num w:numId="33">
    <w:abstractNumId w:val="43"/>
  </w:num>
  <w:num w:numId="34">
    <w:abstractNumId w:val="34"/>
  </w:num>
  <w:num w:numId="35">
    <w:abstractNumId w:val="24"/>
  </w:num>
  <w:num w:numId="36">
    <w:abstractNumId w:val="13"/>
  </w:num>
  <w:num w:numId="37">
    <w:abstractNumId w:val="41"/>
  </w:num>
  <w:num w:numId="38">
    <w:abstractNumId w:val="35"/>
  </w:num>
  <w:num w:numId="39">
    <w:abstractNumId w:val="28"/>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num>
  <w:num w:numId="42">
    <w:abstractNumId w:val="47"/>
  </w:num>
  <w:num w:numId="43">
    <w:abstractNumId w:val="16"/>
  </w:num>
  <w:num w:numId="44">
    <w:abstractNumId w:val="21"/>
  </w:num>
  <w:num w:numId="45">
    <w:abstractNumId w:val="38"/>
  </w:num>
  <w:num w:numId="46">
    <w:abstractNumId w:val="31"/>
  </w:num>
  <w:num w:numId="47">
    <w:abstractNumId w:val="8"/>
  </w:num>
  <w:num w:numId="48">
    <w:abstractNumId w:val="36"/>
  </w:num>
  <w:num w:numId="49">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0"/>
  <w:activeWritingStyle w:appName="MSWord" w:lang="ko-KR"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41"/>
    <w:rsid w:val="000002A6"/>
    <w:rsid w:val="0000036F"/>
    <w:rsid w:val="0000096A"/>
    <w:rsid w:val="00000AA2"/>
    <w:rsid w:val="00000BFC"/>
    <w:rsid w:val="000019D6"/>
    <w:rsid w:val="00001C9C"/>
    <w:rsid w:val="00001EBD"/>
    <w:rsid w:val="00001FBD"/>
    <w:rsid w:val="00002271"/>
    <w:rsid w:val="0000232D"/>
    <w:rsid w:val="00002D0B"/>
    <w:rsid w:val="00002F7F"/>
    <w:rsid w:val="000030C5"/>
    <w:rsid w:val="000032D7"/>
    <w:rsid w:val="00003680"/>
    <w:rsid w:val="00003C36"/>
    <w:rsid w:val="00003CD9"/>
    <w:rsid w:val="00003FE7"/>
    <w:rsid w:val="000043E8"/>
    <w:rsid w:val="000048BF"/>
    <w:rsid w:val="00004B17"/>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07D37"/>
    <w:rsid w:val="00010142"/>
    <w:rsid w:val="00010386"/>
    <w:rsid w:val="00010432"/>
    <w:rsid w:val="0001074A"/>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F47"/>
    <w:rsid w:val="0002009B"/>
    <w:rsid w:val="00020111"/>
    <w:rsid w:val="000201E6"/>
    <w:rsid w:val="00020220"/>
    <w:rsid w:val="00020238"/>
    <w:rsid w:val="000202ED"/>
    <w:rsid w:val="0002066D"/>
    <w:rsid w:val="00021208"/>
    <w:rsid w:val="00021D63"/>
    <w:rsid w:val="00022303"/>
    <w:rsid w:val="00022977"/>
    <w:rsid w:val="00022E1E"/>
    <w:rsid w:val="0002316F"/>
    <w:rsid w:val="0002329E"/>
    <w:rsid w:val="00023822"/>
    <w:rsid w:val="000238B8"/>
    <w:rsid w:val="00023944"/>
    <w:rsid w:val="00024278"/>
    <w:rsid w:val="000243E3"/>
    <w:rsid w:val="0002442E"/>
    <w:rsid w:val="000245CC"/>
    <w:rsid w:val="000246A3"/>
    <w:rsid w:val="0002486E"/>
    <w:rsid w:val="00024B25"/>
    <w:rsid w:val="00024F59"/>
    <w:rsid w:val="000251A1"/>
    <w:rsid w:val="000253D8"/>
    <w:rsid w:val="000255C0"/>
    <w:rsid w:val="000256C9"/>
    <w:rsid w:val="000258C3"/>
    <w:rsid w:val="0002596E"/>
    <w:rsid w:val="000262B8"/>
    <w:rsid w:val="00026314"/>
    <w:rsid w:val="00026A17"/>
    <w:rsid w:val="00026EA3"/>
    <w:rsid w:val="00027012"/>
    <w:rsid w:val="0002791F"/>
    <w:rsid w:val="000279D7"/>
    <w:rsid w:val="00027C43"/>
    <w:rsid w:val="00027C9B"/>
    <w:rsid w:val="00027F79"/>
    <w:rsid w:val="00027FBC"/>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16C"/>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A9"/>
    <w:rsid w:val="000362A0"/>
    <w:rsid w:val="00036607"/>
    <w:rsid w:val="00036DBF"/>
    <w:rsid w:val="000374B1"/>
    <w:rsid w:val="0003757B"/>
    <w:rsid w:val="000378AC"/>
    <w:rsid w:val="00037FA9"/>
    <w:rsid w:val="00040016"/>
    <w:rsid w:val="000401AF"/>
    <w:rsid w:val="000409AA"/>
    <w:rsid w:val="000409DB"/>
    <w:rsid w:val="00040EC5"/>
    <w:rsid w:val="0004103E"/>
    <w:rsid w:val="00041223"/>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3C7"/>
    <w:rsid w:val="00044598"/>
    <w:rsid w:val="0004475A"/>
    <w:rsid w:val="000448C5"/>
    <w:rsid w:val="00044C65"/>
    <w:rsid w:val="0004500F"/>
    <w:rsid w:val="00045372"/>
    <w:rsid w:val="000459AD"/>
    <w:rsid w:val="00045A71"/>
    <w:rsid w:val="00045ACA"/>
    <w:rsid w:val="00045FF0"/>
    <w:rsid w:val="000462F7"/>
    <w:rsid w:val="00046378"/>
    <w:rsid w:val="00046CC6"/>
    <w:rsid w:val="00047157"/>
    <w:rsid w:val="000473FF"/>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9D"/>
    <w:rsid w:val="00053E28"/>
    <w:rsid w:val="00053EFD"/>
    <w:rsid w:val="0005427D"/>
    <w:rsid w:val="00054471"/>
    <w:rsid w:val="00054656"/>
    <w:rsid w:val="00054DF7"/>
    <w:rsid w:val="00055668"/>
    <w:rsid w:val="00055AF6"/>
    <w:rsid w:val="0005601C"/>
    <w:rsid w:val="000562D5"/>
    <w:rsid w:val="000566FB"/>
    <w:rsid w:val="000569F7"/>
    <w:rsid w:val="00056E3D"/>
    <w:rsid w:val="00056EAB"/>
    <w:rsid w:val="00056F06"/>
    <w:rsid w:val="00057098"/>
    <w:rsid w:val="000579FB"/>
    <w:rsid w:val="00057BD4"/>
    <w:rsid w:val="00057D54"/>
    <w:rsid w:val="0006007B"/>
    <w:rsid w:val="0006028E"/>
    <w:rsid w:val="00060348"/>
    <w:rsid w:val="00060729"/>
    <w:rsid w:val="00060B43"/>
    <w:rsid w:val="00060B8F"/>
    <w:rsid w:val="00060F09"/>
    <w:rsid w:val="0006116B"/>
    <w:rsid w:val="000614BD"/>
    <w:rsid w:val="00061596"/>
    <w:rsid w:val="000617CD"/>
    <w:rsid w:val="00061A33"/>
    <w:rsid w:val="00061AE3"/>
    <w:rsid w:val="00061B25"/>
    <w:rsid w:val="00061CA8"/>
    <w:rsid w:val="00062E65"/>
    <w:rsid w:val="00062EAC"/>
    <w:rsid w:val="0006372F"/>
    <w:rsid w:val="00063E28"/>
    <w:rsid w:val="000641C2"/>
    <w:rsid w:val="000641F3"/>
    <w:rsid w:val="0006494B"/>
    <w:rsid w:val="00064971"/>
    <w:rsid w:val="00064EF3"/>
    <w:rsid w:val="000654F4"/>
    <w:rsid w:val="00065614"/>
    <w:rsid w:val="00065A45"/>
    <w:rsid w:val="00065DC9"/>
    <w:rsid w:val="00066036"/>
    <w:rsid w:val="000661E9"/>
    <w:rsid w:val="000663F7"/>
    <w:rsid w:val="00066C3D"/>
    <w:rsid w:val="00066FAA"/>
    <w:rsid w:val="00066FB3"/>
    <w:rsid w:val="00066FEF"/>
    <w:rsid w:val="00067037"/>
    <w:rsid w:val="000670D2"/>
    <w:rsid w:val="0006733F"/>
    <w:rsid w:val="00067D73"/>
    <w:rsid w:val="00067F0A"/>
    <w:rsid w:val="00067F44"/>
    <w:rsid w:val="000705FC"/>
    <w:rsid w:val="000706EC"/>
    <w:rsid w:val="000707C9"/>
    <w:rsid w:val="00070891"/>
    <w:rsid w:val="00070925"/>
    <w:rsid w:val="00070947"/>
    <w:rsid w:val="000709A2"/>
    <w:rsid w:val="00070B6B"/>
    <w:rsid w:val="00070B94"/>
    <w:rsid w:val="00070BF6"/>
    <w:rsid w:val="00070E5F"/>
    <w:rsid w:val="00070F1C"/>
    <w:rsid w:val="000711AB"/>
    <w:rsid w:val="00071613"/>
    <w:rsid w:val="00071BEC"/>
    <w:rsid w:val="00071BF4"/>
    <w:rsid w:val="0007261A"/>
    <w:rsid w:val="00072769"/>
    <w:rsid w:val="00072A75"/>
    <w:rsid w:val="00072FA5"/>
    <w:rsid w:val="000732C9"/>
    <w:rsid w:val="00073871"/>
    <w:rsid w:val="00073914"/>
    <w:rsid w:val="00073B6C"/>
    <w:rsid w:val="00073D57"/>
    <w:rsid w:val="00073EFB"/>
    <w:rsid w:val="00074218"/>
    <w:rsid w:val="0007433C"/>
    <w:rsid w:val="0007459F"/>
    <w:rsid w:val="000745A9"/>
    <w:rsid w:val="000747DB"/>
    <w:rsid w:val="00074BE7"/>
    <w:rsid w:val="0007532A"/>
    <w:rsid w:val="000753FB"/>
    <w:rsid w:val="00075469"/>
    <w:rsid w:val="00075885"/>
    <w:rsid w:val="00075951"/>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2A7"/>
    <w:rsid w:val="000823F9"/>
    <w:rsid w:val="00082582"/>
    <w:rsid w:val="0008274E"/>
    <w:rsid w:val="0008282A"/>
    <w:rsid w:val="00082AEF"/>
    <w:rsid w:val="00082B4E"/>
    <w:rsid w:val="00083381"/>
    <w:rsid w:val="00084125"/>
    <w:rsid w:val="000844FB"/>
    <w:rsid w:val="000845DA"/>
    <w:rsid w:val="000848CB"/>
    <w:rsid w:val="00084E25"/>
    <w:rsid w:val="000851E3"/>
    <w:rsid w:val="000854A2"/>
    <w:rsid w:val="0008557E"/>
    <w:rsid w:val="0008590F"/>
    <w:rsid w:val="00085AD7"/>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03"/>
    <w:rsid w:val="0008719F"/>
    <w:rsid w:val="00087443"/>
    <w:rsid w:val="000879C4"/>
    <w:rsid w:val="00087A39"/>
    <w:rsid w:val="00087C04"/>
    <w:rsid w:val="00087C6B"/>
    <w:rsid w:val="00087DE6"/>
    <w:rsid w:val="00090003"/>
    <w:rsid w:val="000903C7"/>
    <w:rsid w:val="0009060A"/>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8EB"/>
    <w:rsid w:val="00092941"/>
    <w:rsid w:val="00092AF5"/>
    <w:rsid w:val="00092D5D"/>
    <w:rsid w:val="00092F1A"/>
    <w:rsid w:val="000930CC"/>
    <w:rsid w:val="0009343A"/>
    <w:rsid w:val="00093495"/>
    <w:rsid w:val="00093595"/>
    <w:rsid w:val="000937F7"/>
    <w:rsid w:val="0009388F"/>
    <w:rsid w:val="00093F4D"/>
    <w:rsid w:val="0009428F"/>
    <w:rsid w:val="000944D6"/>
    <w:rsid w:val="0009488E"/>
    <w:rsid w:val="00094985"/>
    <w:rsid w:val="0009500E"/>
    <w:rsid w:val="0009537B"/>
    <w:rsid w:val="00095C55"/>
    <w:rsid w:val="00095C5D"/>
    <w:rsid w:val="00095D9D"/>
    <w:rsid w:val="00095DCC"/>
    <w:rsid w:val="000967D7"/>
    <w:rsid w:val="000967E2"/>
    <w:rsid w:val="00096992"/>
    <w:rsid w:val="00096ECE"/>
    <w:rsid w:val="00097796"/>
    <w:rsid w:val="00097BE3"/>
    <w:rsid w:val="00097C28"/>
    <w:rsid w:val="000A0137"/>
    <w:rsid w:val="000A029A"/>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2BF"/>
    <w:rsid w:val="000A2759"/>
    <w:rsid w:val="000A295C"/>
    <w:rsid w:val="000A2D0D"/>
    <w:rsid w:val="000A310B"/>
    <w:rsid w:val="000A33F8"/>
    <w:rsid w:val="000A3607"/>
    <w:rsid w:val="000A3920"/>
    <w:rsid w:val="000A3A48"/>
    <w:rsid w:val="000A3DDD"/>
    <w:rsid w:val="000A4344"/>
    <w:rsid w:val="000A4746"/>
    <w:rsid w:val="000A4BE3"/>
    <w:rsid w:val="000A55D2"/>
    <w:rsid w:val="000A5960"/>
    <w:rsid w:val="000A602F"/>
    <w:rsid w:val="000A6143"/>
    <w:rsid w:val="000A635E"/>
    <w:rsid w:val="000A63A6"/>
    <w:rsid w:val="000A68A0"/>
    <w:rsid w:val="000A6CAF"/>
    <w:rsid w:val="000A7266"/>
    <w:rsid w:val="000A76D1"/>
    <w:rsid w:val="000A7BB0"/>
    <w:rsid w:val="000A7F21"/>
    <w:rsid w:val="000B0273"/>
    <w:rsid w:val="000B0324"/>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834"/>
    <w:rsid w:val="000B3E23"/>
    <w:rsid w:val="000B3F6F"/>
    <w:rsid w:val="000B4889"/>
    <w:rsid w:val="000B4D3F"/>
    <w:rsid w:val="000B505A"/>
    <w:rsid w:val="000B5295"/>
    <w:rsid w:val="000B5387"/>
    <w:rsid w:val="000B554A"/>
    <w:rsid w:val="000B568C"/>
    <w:rsid w:val="000B56B7"/>
    <w:rsid w:val="000B56C3"/>
    <w:rsid w:val="000B583C"/>
    <w:rsid w:val="000B5A5B"/>
    <w:rsid w:val="000B5C3F"/>
    <w:rsid w:val="000B5D5D"/>
    <w:rsid w:val="000B6152"/>
    <w:rsid w:val="000B61CB"/>
    <w:rsid w:val="000B62BB"/>
    <w:rsid w:val="000B6A2B"/>
    <w:rsid w:val="000B6B38"/>
    <w:rsid w:val="000B6F29"/>
    <w:rsid w:val="000B750F"/>
    <w:rsid w:val="000B763C"/>
    <w:rsid w:val="000B7804"/>
    <w:rsid w:val="000B7A54"/>
    <w:rsid w:val="000B7CDF"/>
    <w:rsid w:val="000C015B"/>
    <w:rsid w:val="000C01B9"/>
    <w:rsid w:val="000C0247"/>
    <w:rsid w:val="000C06D7"/>
    <w:rsid w:val="000C0D4F"/>
    <w:rsid w:val="000C0DD4"/>
    <w:rsid w:val="000C0E2B"/>
    <w:rsid w:val="000C14B5"/>
    <w:rsid w:val="000C1A45"/>
    <w:rsid w:val="000C1EAD"/>
    <w:rsid w:val="000C21FD"/>
    <w:rsid w:val="000C22C9"/>
    <w:rsid w:val="000C2334"/>
    <w:rsid w:val="000C2456"/>
    <w:rsid w:val="000C250C"/>
    <w:rsid w:val="000C2513"/>
    <w:rsid w:val="000C2E10"/>
    <w:rsid w:val="000C2F5D"/>
    <w:rsid w:val="000C349B"/>
    <w:rsid w:val="000C38EC"/>
    <w:rsid w:val="000C3BF6"/>
    <w:rsid w:val="000C3C01"/>
    <w:rsid w:val="000C3C8A"/>
    <w:rsid w:val="000C3D9E"/>
    <w:rsid w:val="000C3DF9"/>
    <w:rsid w:val="000C3EB6"/>
    <w:rsid w:val="000C433B"/>
    <w:rsid w:val="000C4356"/>
    <w:rsid w:val="000C4389"/>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97B"/>
    <w:rsid w:val="000C6B3A"/>
    <w:rsid w:val="000C6B41"/>
    <w:rsid w:val="000C6FAB"/>
    <w:rsid w:val="000C714B"/>
    <w:rsid w:val="000C72BF"/>
    <w:rsid w:val="000C76CE"/>
    <w:rsid w:val="000C797B"/>
    <w:rsid w:val="000C7D69"/>
    <w:rsid w:val="000D0422"/>
    <w:rsid w:val="000D049B"/>
    <w:rsid w:val="000D0563"/>
    <w:rsid w:val="000D0BF9"/>
    <w:rsid w:val="000D1021"/>
    <w:rsid w:val="000D1213"/>
    <w:rsid w:val="000D12B7"/>
    <w:rsid w:val="000D1764"/>
    <w:rsid w:val="000D17BE"/>
    <w:rsid w:val="000D1BD1"/>
    <w:rsid w:val="000D1CCE"/>
    <w:rsid w:val="000D24AE"/>
    <w:rsid w:val="000D2761"/>
    <w:rsid w:val="000D28D5"/>
    <w:rsid w:val="000D2A67"/>
    <w:rsid w:val="000D2A84"/>
    <w:rsid w:val="000D3201"/>
    <w:rsid w:val="000D3202"/>
    <w:rsid w:val="000D380C"/>
    <w:rsid w:val="000D3815"/>
    <w:rsid w:val="000D3C48"/>
    <w:rsid w:val="000D3EDF"/>
    <w:rsid w:val="000D43DC"/>
    <w:rsid w:val="000D44EB"/>
    <w:rsid w:val="000D4565"/>
    <w:rsid w:val="000D4663"/>
    <w:rsid w:val="000D4938"/>
    <w:rsid w:val="000D4B64"/>
    <w:rsid w:val="000D4BE0"/>
    <w:rsid w:val="000D52FD"/>
    <w:rsid w:val="000D55E8"/>
    <w:rsid w:val="000D5755"/>
    <w:rsid w:val="000D57BD"/>
    <w:rsid w:val="000D5EB8"/>
    <w:rsid w:val="000D64AE"/>
    <w:rsid w:val="000D69A5"/>
    <w:rsid w:val="000D69C8"/>
    <w:rsid w:val="000D6D5D"/>
    <w:rsid w:val="000D6DF3"/>
    <w:rsid w:val="000D6E3F"/>
    <w:rsid w:val="000D71FF"/>
    <w:rsid w:val="000D7600"/>
    <w:rsid w:val="000D7CF9"/>
    <w:rsid w:val="000D7D5C"/>
    <w:rsid w:val="000E0383"/>
    <w:rsid w:val="000E0393"/>
    <w:rsid w:val="000E06F6"/>
    <w:rsid w:val="000E07DB"/>
    <w:rsid w:val="000E1B51"/>
    <w:rsid w:val="000E1CA1"/>
    <w:rsid w:val="000E1EB5"/>
    <w:rsid w:val="000E1FD2"/>
    <w:rsid w:val="000E2776"/>
    <w:rsid w:val="000E2884"/>
    <w:rsid w:val="000E297A"/>
    <w:rsid w:val="000E3112"/>
    <w:rsid w:val="000E31AA"/>
    <w:rsid w:val="000E36FB"/>
    <w:rsid w:val="000E393E"/>
    <w:rsid w:val="000E3A14"/>
    <w:rsid w:val="000E3B58"/>
    <w:rsid w:val="000E3BCF"/>
    <w:rsid w:val="000E470D"/>
    <w:rsid w:val="000E479A"/>
    <w:rsid w:val="000E52B4"/>
    <w:rsid w:val="000E600A"/>
    <w:rsid w:val="000E60F3"/>
    <w:rsid w:val="000E61FF"/>
    <w:rsid w:val="000E66E0"/>
    <w:rsid w:val="000E69BF"/>
    <w:rsid w:val="000E6B7B"/>
    <w:rsid w:val="000E6CAD"/>
    <w:rsid w:val="000E6F1F"/>
    <w:rsid w:val="000E72B0"/>
    <w:rsid w:val="000E732C"/>
    <w:rsid w:val="000E751E"/>
    <w:rsid w:val="000E786B"/>
    <w:rsid w:val="000E7DD6"/>
    <w:rsid w:val="000E7FD4"/>
    <w:rsid w:val="000F0056"/>
    <w:rsid w:val="000F06A5"/>
    <w:rsid w:val="000F09A7"/>
    <w:rsid w:val="000F0C39"/>
    <w:rsid w:val="000F0DA5"/>
    <w:rsid w:val="000F0E9D"/>
    <w:rsid w:val="000F0ED6"/>
    <w:rsid w:val="000F119B"/>
    <w:rsid w:val="000F19A2"/>
    <w:rsid w:val="000F1B53"/>
    <w:rsid w:val="000F2015"/>
    <w:rsid w:val="000F2578"/>
    <w:rsid w:val="000F28AE"/>
    <w:rsid w:val="000F2C52"/>
    <w:rsid w:val="000F2FE2"/>
    <w:rsid w:val="000F30A5"/>
    <w:rsid w:val="000F315A"/>
    <w:rsid w:val="000F3533"/>
    <w:rsid w:val="000F413E"/>
    <w:rsid w:val="000F440E"/>
    <w:rsid w:val="000F4497"/>
    <w:rsid w:val="000F4847"/>
    <w:rsid w:val="000F52A8"/>
    <w:rsid w:val="000F599A"/>
    <w:rsid w:val="000F5A27"/>
    <w:rsid w:val="000F5C9C"/>
    <w:rsid w:val="000F5DA7"/>
    <w:rsid w:val="000F5E6F"/>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8D9"/>
    <w:rsid w:val="001039F9"/>
    <w:rsid w:val="00103BAB"/>
    <w:rsid w:val="00103E8F"/>
    <w:rsid w:val="00103F34"/>
    <w:rsid w:val="00104110"/>
    <w:rsid w:val="0010429D"/>
    <w:rsid w:val="0010431F"/>
    <w:rsid w:val="00104885"/>
    <w:rsid w:val="00104C9F"/>
    <w:rsid w:val="00104F2B"/>
    <w:rsid w:val="0010501E"/>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6DF5"/>
    <w:rsid w:val="00106FF9"/>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1DBB"/>
    <w:rsid w:val="00112421"/>
    <w:rsid w:val="00112500"/>
    <w:rsid w:val="00112872"/>
    <w:rsid w:val="001129D5"/>
    <w:rsid w:val="0011337B"/>
    <w:rsid w:val="00113528"/>
    <w:rsid w:val="00113648"/>
    <w:rsid w:val="00113719"/>
    <w:rsid w:val="001138C7"/>
    <w:rsid w:val="001138F3"/>
    <w:rsid w:val="00113AAA"/>
    <w:rsid w:val="00113BAF"/>
    <w:rsid w:val="00114431"/>
    <w:rsid w:val="001144EC"/>
    <w:rsid w:val="00114757"/>
    <w:rsid w:val="00114821"/>
    <w:rsid w:val="00115140"/>
    <w:rsid w:val="0011560D"/>
    <w:rsid w:val="0011565C"/>
    <w:rsid w:val="00115801"/>
    <w:rsid w:val="00115991"/>
    <w:rsid w:val="00115AB1"/>
    <w:rsid w:val="00115EC3"/>
    <w:rsid w:val="001164F5"/>
    <w:rsid w:val="001166F1"/>
    <w:rsid w:val="001169DD"/>
    <w:rsid w:val="00116A0E"/>
    <w:rsid w:val="00116A5A"/>
    <w:rsid w:val="00116B6C"/>
    <w:rsid w:val="00116B9E"/>
    <w:rsid w:val="00116C52"/>
    <w:rsid w:val="001170EF"/>
    <w:rsid w:val="00117185"/>
    <w:rsid w:val="00117209"/>
    <w:rsid w:val="0011753E"/>
    <w:rsid w:val="00117575"/>
    <w:rsid w:val="0011762C"/>
    <w:rsid w:val="00117909"/>
    <w:rsid w:val="00117ABB"/>
    <w:rsid w:val="00117B99"/>
    <w:rsid w:val="00117E5A"/>
    <w:rsid w:val="001200A6"/>
    <w:rsid w:val="001201E8"/>
    <w:rsid w:val="0012022D"/>
    <w:rsid w:val="0012029A"/>
    <w:rsid w:val="00120376"/>
    <w:rsid w:val="001203C1"/>
    <w:rsid w:val="00120438"/>
    <w:rsid w:val="0012055C"/>
    <w:rsid w:val="001207F3"/>
    <w:rsid w:val="00120AE5"/>
    <w:rsid w:val="00121018"/>
    <w:rsid w:val="00121376"/>
    <w:rsid w:val="001214B1"/>
    <w:rsid w:val="0012183F"/>
    <w:rsid w:val="00121A24"/>
    <w:rsid w:val="00121B9E"/>
    <w:rsid w:val="00121DC5"/>
    <w:rsid w:val="001225AB"/>
    <w:rsid w:val="001227F8"/>
    <w:rsid w:val="00124238"/>
    <w:rsid w:val="00124599"/>
    <w:rsid w:val="001248CE"/>
    <w:rsid w:val="001252E2"/>
    <w:rsid w:val="001253EB"/>
    <w:rsid w:val="00125415"/>
    <w:rsid w:val="00125579"/>
    <w:rsid w:val="00125592"/>
    <w:rsid w:val="001255AC"/>
    <w:rsid w:val="001257BC"/>
    <w:rsid w:val="00125B5D"/>
    <w:rsid w:val="00125BD9"/>
    <w:rsid w:val="00125EC3"/>
    <w:rsid w:val="00125F50"/>
    <w:rsid w:val="00126A5C"/>
    <w:rsid w:val="00126CE8"/>
    <w:rsid w:val="00126E8E"/>
    <w:rsid w:val="00127116"/>
    <w:rsid w:val="001276B0"/>
    <w:rsid w:val="00127AB4"/>
    <w:rsid w:val="00127C61"/>
    <w:rsid w:val="00127D7F"/>
    <w:rsid w:val="00127FB7"/>
    <w:rsid w:val="00130020"/>
    <w:rsid w:val="0013050F"/>
    <w:rsid w:val="00130651"/>
    <w:rsid w:val="0013078A"/>
    <w:rsid w:val="00130854"/>
    <w:rsid w:val="00130A43"/>
    <w:rsid w:val="00130A9E"/>
    <w:rsid w:val="00130C15"/>
    <w:rsid w:val="00130FC6"/>
    <w:rsid w:val="001310E6"/>
    <w:rsid w:val="0013161A"/>
    <w:rsid w:val="00131BB5"/>
    <w:rsid w:val="00131F8C"/>
    <w:rsid w:val="001320A0"/>
    <w:rsid w:val="0013217E"/>
    <w:rsid w:val="0013276D"/>
    <w:rsid w:val="001335BB"/>
    <w:rsid w:val="0013377D"/>
    <w:rsid w:val="00133989"/>
    <w:rsid w:val="00134060"/>
    <w:rsid w:val="00134536"/>
    <w:rsid w:val="0013481D"/>
    <w:rsid w:val="00134CF8"/>
    <w:rsid w:val="00134DF8"/>
    <w:rsid w:val="00134EC8"/>
    <w:rsid w:val="00134F93"/>
    <w:rsid w:val="00135161"/>
    <w:rsid w:val="0013518D"/>
    <w:rsid w:val="00135780"/>
    <w:rsid w:val="001357B0"/>
    <w:rsid w:val="00135963"/>
    <w:rsid w:val="00135ADF"/>
    <w:rsid w:val="0013639C"/>
    <w:rsid w:val="00136757"/>
    <w:rsid w:val="001367C2"/>
    <w:rsid w:val="00136886"/>
    <w:rsid w:val="0013698B"/>
    <w:rsid w:val="00136C2C"/>
    <w:rsid w:val="001373D8"/>
    <w:rsid w:val="00137411"/>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27C"/>
    <w:rsid w:val="0014361B"/>
    <w:rsid w:val="0014370C"/>
    <w:rsid w:val="00143EB9"/>
    <w:rsid w:val="00144AD4"/>
    <w:rsid w:val="001455A5"/>
    <w:rsid w:val="001455B7"/>
    <w:rsid w:val="0014573C"/>
    <w:rsid w:val="0014593A"/>
    <w:rsid w:val="00146457"/>
    <w:rsid w:val="0014649F"/>
    <w:rsid w:val="001465B9"/>
    <w:rsid w:val="0014690E"/>
    <w:rsid w:val="00147887"/>
    <w:rsid w:val="00147A3F"/>
    <w:rsid w:val="00147A70"/>
    <w:rsid w:val="00147BFF"/>
    <w:rsid w:val="00147C5C"/>
    <w:rsid w:val="00147EDF"/>
    <w:rsid w:val="0015016A"/>
    <w:rsid w:val="0015047C"/>
    <w:rsid w:val="001504D5"/>
    <w:rsid w:val="00150525"/>
    <w:rsid w:val="00150580"/>
    <w:rsid w:val="00150ABE"/>
    <w:rsid w:val="00150AC8"/>
    <w:rsid w:val="00150B20"/>
    <w:rsid w:val="00150BA8"/>
    <w:rsid w:val="00150C19"/>
    <w:rsid w:val="00150DBD"/>
    <w:rsid w:val="00151093"/>
    <w:rsid w:val="00151140"/>
    <w:rsid w:val="0015132C"/>
    <w:rsid w:val="001513CF"/>
    <w:rsid w:val="0015141A"/>
    <w:rsid w:val="001514EB"/>
    <w:rsid w:val="00151847"/>
    <w:rsid w:val="00152D51"/>
    <w:rsid w:val="00152F71"/>
    <w:rsid w:val="001536CD"/>
    <w:rsid w:val="00153741"/>
    <w:rsid w:val="00153A9E"/>
    <w:rsid w:val="00153E75"/>
    <w:rsid w:val="00153FBB"/>
    <w:rsid w:val="00154028"/>
    <w:rsid w:val="00154194"/>
    <w:rsid w:val="0015456B"/>
    <w:rsid w:val="00154666"/>
    <w:rsid w:val="00154CA4"/>
    <w:rsid w:val="00155060"/>
    <w:rsid w:val="001550B0"/>
    <w:rsid w:val="001556E6"/>
    <w:rsid w:val="001558BA"/>
    <w:rsid w:val="00155AC8"/>
    <w:rsid w:val="00155B64"/>
    <w:rsid w:val="00156234"/>
    <w:rsid w:val="00156299"/>
    <w:rsid w:val="00156681"/>
    <w:rsid w:val="0015672B"/>
    <w:rsid w:val="00156742"/>
    <w:rsid w:val="0015696C"/>
    <w:rsid w:val="00156D8F"/>
    <w:rsid w:val="0015702E"/>
    <w:rsid w:val="00157255"/>
    <w:rsid w:val="0015751E"/>
    <w:rsid w:val="00157C48"/>
    <w:rsid w:val="00157D69"/>
    <w:rsid w:val="00160121"/>
    <w:rsid w:val="00160408"/>
    <w:rsid w:val="00160516"/>
    <w:rsid w:val="0016072B"/>
    <w:rsid w:val="00160987"/>
    <w:rsid w:val="001609EF"/>
    <w:rsid w:val="00160AF0"/>
    <w:rsid w:val="00160D38"/>
    <w:rsid w:val="00160F9F"/>
    <w:rsid w:val="00161053"/>
    <w:rsid w:val="0016118A"/>
    <w:rsid w:val="001613CC"/>
    <w:rsid w:val="00161BC0"/>
    <w:rsid w:val="00162653"/>
    <w:rsid w:val="00162BA7"/>
    <w:rsid w:val="00163113"/>
    <w:rsid w:val="001634C3"/>
    <w:rsid w:val="0016354E"/>
    <w:rsid w:val="001635A6"/>
    <w:rsid w:val="00163952"/>
    <w:rsid w:val="00163BEE"/>
    <w:rsid w:val="00164A48"/>
    <w:rsid w:val="00165109"/>
    <w:rsid w:val="001651D0"/>
    <w:rsid w:val="0016525E"/>
    <w:rsid w:val="0016544E"/>
    <w:rsid w:val="00165481"/>
    <w:rsid w:val="00165966"/>
    <w:rsid w:val="00165A30"/>
    <w:rsid w:val="00165AED"/>
    <w:rsid w:val="00165E3B"/>
    <w:rsid w:val="00166205"/>
    <w:rsid w:val="001668A4"/>
    <w:rsid w:val="00166A48"/>
    <w:rsid w:val="00166E21"/>
    <w:rsid w:val="00166F66"/>
    <w:rsid w:val="001670EE"/>
    <w:rsid w:val="00167123"/>
    <w:rsid w:val="0016764E"/>
    <w:rsid w:val="00167A21"/>
    <w:rsid w:val="00167F83"/>
    <w:rsid w:val="00170175"/>
    <w:rsid w:val="0017021C"/>
    <w:rsid w:val="001706A6"/>
    <w:rsid w:val="001707BB"/>
    <w:rsid w:val="00170AD8"/>
    <w:rsid w:val="00170AF9"/>
    <w:rsid w:val="00170E28"/>
    <w:rsid w:val="00171035"/>
    <w:rsid w:val="00171344"/>
    <w:rsid w:val="0017182A"/>
    <w:rsid w:val="00171E18"/>
    <w:rsid w:val="00172132"/>
    <w:rsid w:val="001727CA"/>
    <w:rsid w:val="00172832"/>
    <w:rsid w:val="00172AAC"/>
    <w:rsid w:val="00172AEF"/>
    <w:rsid w:val="001732BB"/>
    <w:rsid w:val="001732E1"/>
    <w:rsid w:val="0017361A"/>
    <w:rsid w:val="00173DC6"/>
    <w:rsid w:val="00173ED5"/>
    <w:rsid w:val="001748A5"/>
    <w:rsid w:val="00174A81"/>
    <w:rsid w:val="00174D98"/>
    <w:rsid w:val="00174DD6"/>
    <w:rsid w:val="00174DDB"/>
    <w:rsid w:val="00175648"/>
    <w:rsid w:val="001756BD"/>
    <w:rsid w:val="00175721"/>
    <w:rsid w:val="0017599B"/>
    <w:rsid w:val="001759E1"/>
    <w:rsid w:val="00176159"/>
    <w:rsid w:val="00176606"/>
    <w:rsid w:val="0017672F"/>
    <w:rsid w:val="00176732"/>
    <w:rsid w:val="00176899"/>
    <w:rsid w:val="00176B66"/>
    <w:rsid w:val="00176BED"/>
    <w:rsid w:val="00176C6B"/>
    <w:rsid w:val="00176FD4"/>
    <w:rsid w:val="0017700D"/>
    <w:rsid w:val="00177196"/>
    <w:rsid w:val="001771E2"/>
    <w:rsid w:val="001772B4"/>
    <w:rsid w:val="0017742D"/>
    <w:rsid w:val="00177481"/>
    <w:rsid w:val="0017770C"/>
    <w:rsid w:val="001779EB"/>
    <w:rsid w:val="00177AF5"/>
    <w:rsid w:val="00177F2E"/>
    <w:rsid w:val="0018042B"/>
    <w:rsid w:val="00180526"/>
    <w:rsid w:val="001805EB"/>
    <w:rsid w:val="001808F8"/>
    <w:rsid w:val="00180BFF"/>
    <w:rsid w:val="00181008"/>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4F8"/>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6D6D"/>
    <w:rsid w:val="001871E4"/>
    <w:rsid w:val="0018741D"/>
    <w:rsid w:val="001875EF"/>
    <w:rsid w:val="00187846"/>
    <w:rsid w:val="00190388"/>
    <w:rsid w:val="001906D2"/>
    <w:rsid w:val="001908AE"/>
    <w:rsid w:val="00190B9A"/>
    <w:rsid w:val="00191291"/>
    <w:rsid w:val="00191B34"/>
    <w:rsid w:val="00192665"/>
    <w:rsid w:val="00193119"/>
    <w:rsid w:val="0019322D"/>
    <w:rsid w:val="00193467"/>
    <w:rsid w:val="00193F3C"/>
    <w:rsid w:val="00194049"/>
    <w:rsid w:val="001947DE"/>
    <w:rsid w:val="00194DE2"/>
    <w:rsid w:val="001954D3"/>
    <w:rsid w:val="0019568E"/>
    <w:rsid w:val="001957F3"/>
    <w:rsid w:val="00195805"/>
    <w:rsid w:val="00195DA6"/>
    <w:rsid w:val="00195E01"/>
    <w:rsid w:val="00196402"/>
    <w:rsid w:val="0019642B"/>
    <w:rsid w:val="0019645F"/>
    <w:rsid w:val="00196DAE"/>
    <w:rsid w:val="00197114"/>
    <w:rsid w:val="00197162"/>
    <w:rsid w:val="00197353"/>
    <w:rsid w:val="001977C7"/>
    <w:rsid w:val="0019792A"/>
    <w:rsid w:val="00197C93"/>
    <w:rsid w:val="00197CFC"/>
    <w:rsid w:val="001A006B"/>
    <w:rsid w:val="001A0182"/>
    <w:rsid w:val="001A03C0"/>
    <w:rsid w:val="001A0400"/>
    <w:rsid w:val="001A04CF"/>
    <w:rsid w:val="001A0A66"/>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E80"/>
    <w:rsid w:val="001A5044"/>
    <w:rsid w:val="001A5388"/>
    <w:rsid w:val="001A5570"/>
    <w:rsid w:val="001A5588"/>
    <w:rsid w:val="001A5665"/>
    <w:rsid w:val="001A56CF"/>
    <w:rsid w:val="001A5B54"/>
    <w:rsid w:val="001A5E58"/>
    <w:rsid w:val="001A600C"/>
    <w:rsid w:val="001A601C"/>
    <w:rsid w:val="001A6694"/>
    <w:rsid w:val="001A6809"/>
    <w:rsid w:val="001A6FF9"/>
    <w:rsid w:val="001A703D"/>
    <w:rsid w:val="001A7372"/>
    <w:rsid w:val="001A74CA"/>
    <w:rsid w:val="001A76E6"/>
    <w:rsid w:val="001A77B1"/>
    <w:rsid w:val="001A7BE7"/>
    <w:rsid w:val="001A7CB9"/>
    <w:rsid w:val="001B0B82"/>
    <w:rsid w:val="001B0CC3"/>
    <w:rsid w:val="001B0E4B"/>
    <w:rsid w:val="001B0E50"/>
    <w:rsid w:val="001B1267"/>
    <w:rsid w:val="001B1282"/>
    <w:rsid w:val="001B1BB8"/>
    <w:rsid w:val="001B1C5F"/>
    <w:rsid w:val="001B21C5"/>
    <w:rsid w:val="001B2544"/>
    <w:rsid w:val="001B2F45"/>
    <w:rsid w:val="001B2F87"/>
    <w:rsid w:val="001B353D"/>
    <w:rsid w:val="001B44B6"/>
    <w:rsid w:val="001B4B57"/>
    <w:rsid w:val="001B4ECD"/>
    <w:rsid w:val="001B4EF4"/>
    <w:rsid w:val="001B4EF7"/>
    <w:rsid w:val="001B4F5B"/>
    <w:rsid w:val="001B601A"/>
    <w:rsid w:val="001B6370"/>
    <w:rsid w:val="001B671B"/>
    <w:rsid w:val="001B6CE9"/>
    <w:rsid w:val="001B6DAF"/>
    <w:rsid w:val="001B6F7B"/>
    <w:rsid w:val="001B7465"/>
    <w:rsid w:val="001B7B6A"/>
    <w:rsid w:val="001C005E"/>
    <w:rsid w:val="001C04F4"/>
    <w:rsid w:val="001C05B2"/>
    <w:rsid w:val="001C090A"/>
    <w:rsid w:val="001C0BE2"/>
    <w:rsid w:val="001C0D0C"/>
    <w:rsid w:val="001C115D"/>
    <w:rsid w:val="001C11CA"/>
    <w:rsid w:val="001C12FA"/>
    <w:rsid w:val="001C18AF"/>
    <w:rsid w:val="001C207C"/>
    <w:rsid w:val="001C20B9"/>
    <w:rsid w:val="001C2611"/>
    <w:rsid w:val="001C2722"/>
    <w:rsid w:val="001C292E"/>
    <w:rsid w:val="001C2BC2"/>
    <w:rsid w:val="001C2E2E"/>
    <w:rsid w:val="001C2F94"/>
    <w:rsid w:val="001C3241"/>
    <w:rsid w:val="001C32AF"/>
    <w:rsid w:val="001C3324"/>
    <w:rsid w:val="001C376F"/>
    <w:rsid w:val="001C38D3"/>
    <w:rsid w:val="001C3A7E"/>
    <w:rsid w:val="001C3C0A"/>
    <w:rsid w:val="001C40AC"/>
    <w:rsid w:val="001C4169"/>
    <w:rsid w:val="001C433D"/>
    <w:rsid w:val="001C43E6"/>
    <w:rsid w:val="001C4530"/>
    <w:rsid w:val="001C46C9"/>
    <w:rsid w:val="001C48FD"/>
    <w:rsid w:val="001C517E"/>
    <w:rsid w:val="001C535A"/>
    <w:rsid w:val="001C5925"/>
    <w:rsid w:val="001C593F"/>
    <w:rsid w:val="001C5A54"/>
    <w:rsid w:val="001C5EA8"/>
    <w:rsid w:val="001C6030"/>
    <w:rsid w:val="001C6266"/>
    <w:rsid w:val="001C648B"/>
    <w:rsid w:val="001C6AFD"/>
    <w:rsid w:val="001C75F4"/>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713"/>
    <w:rsid w:val="001D4C41"/>
    <w:rsid w:val="001D4D31"/>
    <w:rsid w:val="001D4DFA"/>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1BC"/>
    <w:rsid w:val="001D7358"/>
    <w:rsid w:val="001D75DE"/>
    <w:rsid w:val="001D7629"/>
    <w:rsid w:val="001D773F"/>
    <w:rsid w:val="001D7BE1"/>
    <w:rsid w:val="001D7C2E"/>
    <w:rsid w:val="001E0021"/>
    <w:rsid w:val="001E08D8"/>
    <w:rsid w:val="001E09A3"/>
    <w:rsid w:val="001E0D51"/>
    <w:rsid w:val="001E0E6E"/>
    <w:rsid w:val="001E0EAB"/>
    <w:rsid w:val="001E1235"/>
    <w:rsid w:val="001E150B"/>
    <w:rsid w:val="001E2439"/>
    <w:rsid w:val="001E293C"/>
    <w:rsid w:val="001E2963"/>
    <w:rsid w:val="001E2A29"/>
    <w:rsid w:val="001E36A2"/>
    <w:rsid w:val="001E3E91"/>
    <w:rsid w:val="001E4771"/>
    <w:rsid w:val="001E4789"/>
    <w:rsid w:val="001E49CC"/>
    <w:rsid w:val="001E4B35"/>
    <w:rsid w:val="001E4C5F"/>
    <w:rsid w:val="001E4D0E"/>
    <w:rsid w:val="001E4D52"/>
    <w:rsid w:val="001E4DCE"/>
    <w:rsid w:val="001E4E97"/>
    <w:rsid w:val="001E571D"/>
    <w:rsid w:val="001E57FF"/>
    <w:rsid w:val="001E5BCF"/>
    <w:rsid w:val="001E5C6A"/>
    <w:rsid w:val="001E60C6"/>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D9"/>
    <w:rsid w:val="001F1EE3"/>
    <w:rsid w:val="001F1F26"/>
    <w:rsid w:val="001F1F2E"/>
    <w:rsid w:val="001F223F"/>
    <w:rsid w:val="001F243B"/>
    <w:rsid w:val="001F2491"/>
    <w:rsid w:val="001F24AC"/>
    <w:rsid w:val="001F2666"/>
    <w:rsid w:val="001F2AA1"/>
    <w:rsid w:val="001F2B13"/>
    <w:rsid w:val="001F2B2B"/>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B1D"/>
    <w:rsid w:val="001F7CD9"/>
    <w:rsid w:val="001F7D97"/>
    <w:rsid w:val="002002A4"/>
    <w:rsid w:val="002008C8"/>
    <w:rsid w:val="00200C2F"/>
    <w:rsid w:val="00200D56"/>
    <w:rsid w:val="002017EE"/>
    <w:rsid w:val="00201B15"/>
    <w:rsid w:val="0020240B"/>
    <w:rsid w:val="002026B0"/>
    <w:rsid w:val="00202DB6"/>
    <w:rsid w:val="00203446"/>
    <w:rsid w:val="00203483"/>
    <w:rsid w:val="00203624"/>
    <w:rsid w:val="002036B2"/>
    <w:rsid w:val="0020393C"/>
    <w:rsid w:val="002039DF"/>
    <w:rsid w:val="00203C02"/>
    <w:rsid w:val="00204C51"/>
    <w:rsid w:val="00204C8D"/>
    <w:rsid w:val="00204C92"/>
    <w:rsid w:val="00205135"/>
    <w:rsid w:val="002053CC"/>
    <w:rsid w:val="002057D6"/>
    <w:rsid w:val="0020584C"/>
    <w:rsid w:val="00205A3B"/>
    <w:rsid w:val="00205C99"/>
    <w:rsid w:val="00205D8B"/>
    <w:rsid w:val="00205EFB"/>
    <w:rsid w:val="00205F93"/>
    <w:rsid w:val="00205FBD"/>
    <w:rsid w:val="002061B0"/>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4F"/>
    <w:rsid w:val="002150AA"/>
    <w:rsid w:val="002152EF"/>
    <w:rsid w:val="002155DD"/>
    <w:rsid w:val="0021567E"/>
    <w:rsid w:val="002158A2"/>
    <w:rsid w:val="00215EB9"/>
    <w:rsid w:val="0021605A"/>
    <w:rsid w:val="00216446"/>
    <w:rsid w:val="00216617"/>
    <w:rsid w:val="00216CEC"/>
    <w:rsid w:val="00217196"/>
    <w:rsid w:val="0021765A"/>
    <w:rsid w:val="0021792E"/>
    <w:rsid w:val="00217AD1"/>
    <w:rsid w:val="00217B30"/>
    <w:rsid w:val="00217D7C"/>
    <w:rsid w:val="00217E08"/>
    <w:rsid w:val="00217FCF"/>
    <w:rsid w:val="002202EA"/>
    <w:rsid w:val="00220965"/>
    <w:rsid w:val="00220B51"/>
    <w:rsid w:val="00220D02"/>
    <w:rsid w:val="0022105E"/>
    <w:rsid w:val="002214F8"/>
    <w:rsid w:val="00221620"/>
    <w:rsid w:val="00221C6C"/>
    <w:rsid w:val="00221D5C"/>
    <w:rsid w:val="0022292D"/>
    <w:rsid w:val="00222DAF"/>
    <w:rsid w:val="00223026"/>
    <w:rsid w:val="00223255"/>
    <w:rsid w:val="00223509"/>
    <w:rsid w:val="00223867"/>
    <w:rsid w:val="00223ADA"/>
    <w:rsid w:val="00223BB3"/>
    <w:rsid w:val="00223FE8"/>
    <w:rsid w:val="00224019"/>
    <w:rsid w:val="00224056"/>
    <w:rsid w:val="00224554"/>
    <w:rsid w:val="002246D0"/>
    <w:rsid w:val="00224B26"/>
    <w:rsid w:val="00224D23"/>
    <w:rsid w:val="00225020"/>
    <w:rsid w:val="00225829"/>
    <w:rsid w:val="0022596C"/>
    <w:rsid w:val="00225EAF"/>
    <w:rsid w:val="00225F4B"/>
    <w:rsid w:val="00226391"/>
    <w:rsid w:val="002265E7"/>
    <w:rsid w:val="0022676C"/>
    <w:rsid w:val="00226D12"/>
    <w:rsid w:val="00226D34"/>
    <w:rsid w:val="00226D54"/>
    <w:rsid w:val="00226E71"/>
    <w:rsid w:val="00226EC1"/>
    <w:rsid w:val="00227138"/>
    <w:rsid w:val="00227A5C"/>
    <w:rsid w:val="00227D74"/>
    <w:rsid w:val="00227EE0"/>
    <w:rsid w:val="0023042E"/>
    <w:rsid w:val="0023067E"/>
    <w:rsid w:val="00230AC1"/>
    <w:rsid w:val="00230C74"/>
    <w:rsid w:val="00230FE1"/>
    <w:rsid w:val="00231096"/>
    <w:rsid w:val="002310DB"/>
    <w:rsid w:val="00231411"/>
    <w:rsid w:val="0023146C"/>
    <w:rsid w:val="00231865"/>
    <w:rsid w:val="00231AC5"/>
    <w:rsid w:val="00231DD9"/>
    <w:rsid w:val="00232815"/>
    <w:rsid w:val="00232D96"/>
    <w:rsid w:val="00232DDB"/>
    <w:rsid w:val="00233382"/>
    <w:rsid w:val="002336A5"/>
    <w:rsid w:val="002336AF"/>
    <w:rsid w:val="0023386F"/>
    <w:rsid w:val="00233CD9"/>
    <w:rsid w:val="00234B64"/>
    <w:rsid w:val="00234CD4"/>
    <w:rsid w:val="002357E3"/>
    <w:rsid w:val="002359FD"/>
    <w:rsid w:val="00235B60"/>
    <w:rsid w:val="00236513"/>
    <w:rsid w:val="002368E2"/>
    <w:rsid w:val="00236986"/>
    <w:rsid w:val="00236B93"/>
    <w:rsid w:val="002374D0"/>
    <w:rsid w:val="002379D2"/>
    <w:rsid w:val="0024011B"/>
    <w:rsid w:val="00240494"/>
    <w:rsid w:val="0024070E"/>
    <w:rsid w:val="00240C78"/>
    <w:rsid w:val="00241367"/>
    <w:rsid w:val="002413A9"/>
    <w:rsid w:val="00241590"/>
    <w:rsid w:val="00241611"/>
    <w:rsid w:val="00241A0B"/>
    <w:rsid w:val="00241C1B"/>
    <w:rsid w:val="00241D09"/>
    <w:rsid w:val="00241F1F"/>
    <w:rsid w:val="0024231F"/>
    <w:rsid w:val="002426C0"/>
    <w:rsid w:val="002428F6"/>
    <w:rsid w:val="00242A19"/>
    <w:rsid w:val="00243056"/>
    <w:rsid w:val="002431F4"/>
    <w:rsid w:val="0024334C"/>
    <w:rsid w:val="00243BB4"/>
    <w:rsid w:val="00243D16"/>
    <w:rsid w:val="00243DC3"/>
    <w:rsid w:val="00243F96"/>
    <w:rsid w:val="00244062"/>
    <w:rsid w:val="002443A6"/>
    <w:rsid w:val="002448CD"/>
    <w:rsid w:val="002449A6"/>
    <w:rsid w:val="00244A41"/>
    <w:rsid w:val="00244B34"/>
    <w:rsid w:val="00244F20"/>
    <w:rsid w:val="00245244"/>
    <w:rsid w:val="002452F9"/>
    <w:rsid w:val="00245313"/>
    <w:rsid w:val="0024544B"/>
    <w:rsid w:val="00245580"/>
    <w:rsid w:val="00245595"/>
    <w:rsid w:val="002469B7"/>
    <w:rsid w:val="00246A70"/>
    <w:rsid w:val="00246AB5"/>
    <w:rsid w:val="00246B6F"/>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EE4"/>
    <w:rsid w:val="00251F79"/>
    <w:rsid w:val="0025206F"/>
    <w:rsid w:val="002521C6"/>
    <w:rsid w:val="0025231A"/>
    <w:rsid w:val="002525BA"/>
    <w:rsid w:val="00252AAC"/>
    <w:rsid w:val="00252B00"/>
    <w:rsid w:val="0025316F"/>
    <w:rsid w:val="0025321A"/>
    <w:rsid w:val="00253416"/>
    <w:rsid w:val="00253627"/>
    <w:rsid w:val="00253831"/>
    <w:rsid w:val="00253B74"/>
    <w:rsid w:val="00253F68"/>
    <w:rsid w:val="002546F7"/>
    <w:rsid w:val="002547E2"/>
    <w:rsid w:val="00254913"/>
    <w:rsid w:val="00254AFE"/>
    <w:rsid w:val="00254ECB"/>
    <w:rsid w:val="002551E8"/>
    <w:rsid w:val="0025541A"/>
    <w:rsid w:val="0025587F"/>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6EB"/>
    <w:rsid w:val="00263968"/>
    <w:rsid w:val="00263DEE"/>
    <w:rsid w:val="002645DF"/>
    <w:rsid w:val="00264814"/>
    <w:rsid w:val="002648F6"/>
    <w:rsid w:val="00264AF6"/>
    <w:rsid w:val="002650AB"/>
    <w:rsid w:val="002651C8"/>
    <w:rsid w:val="002655DF"/>
    <w:rsid w:val="00265647"/>
    <w:rsid w:val="00265838"/>
    <w:rsid w:val="00265BD0"/>
    <w:rsid w:val="00265E45"/>
    <w:rsid w:val="00266063"/>
    <w:rsid w:val="0026620B"/>
    <w:rsid w:val="002676F0"/>
    <w:rsid w:val="00267ACD"/>
    <w:rsid w:val="00267B7B"/>
    <w:rsid w:val="00267C25"/>
    <w:rsid w:val="00267CB0"/>
    <w:rsid w:val="00270150"/>
    <w:rsid w:val="002702ED"/>
    <w:rsid w:val="002703AA"/>
    <w:rsid w:val="0027079B"/>
    <w:rsid w:val="00270896"/>
    <w:rsid w:val="00270EB0"/>
    <w:rsid w:val="002714BB"/>
    <w:rsid w:val="002715BD"/>
    <w:rsid w:val="00271891"/>
    <w:rsid w:val="00271BC7"/>
    <w:rsid w:val="00271E3E"/>
    <w:rsid w:val="0027249F"/>
    <w:rsid w:val="002730E5"/>
    <w:rsid w:val="00273491"/>
    <w:rsid w:val="00273595"/>
    <w:rsid w:val="0027361A"/>
    <w:rsid w:val="00273A02"/>
    <w:rsid w:val="00273A3C"/>
    <w:rsid w:val="00273FC6"/>
    <w:rsid w:val="00273FF4"/>
    <w:rsid w:val="0027415D"/>
    <w:rsid w:val="00274C2F"/>
    <w:rsid w:val="00274F23"/>
    <w:rsid w:val="00275207"/>
    <w:rsid w:val="00275229"/>
    <w:rsid w:val="00275758"/>
    <w:rsid w:val="00275BA8"/>
    <w:rsid w:val="00275DC7"/>
    <w:rsid w:val="00275E9C"/>
    <w:rsid w:val="002760F8"/>
    <w:rsid w:val="002764FF"/>
    <w:rsid w:val="00276B3F"/>
    <w:rsid w:val="00277C41"/>
    <w:rsid w:val="00277DC1"/>
    <w:rsid w:val="002805F3"/>
    <w:rsid w:val="00280979"/>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A37"/>
    <w:rsid w:val="00286AC5"/>
    <w:rsid w:val="00286B4B"/>
    <w:rsid w:val="00286B84"/>
    <w:rsid w:val="00286F06"/>
    <w:rsid w:val="00287434"/>
    <w:rsid w:val="002875F4"/>
    <w:rsid w:val="00287724"/>
    <w:rsid w:val="00287B87"/>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34EE"/>
    <w:rsid w:val="00293BA6"/>
    <w:rsid w:val="00294298"/>
    <w:rsid w:val="002946EF"/>
    <w:rsid w:val="0029471A"/>
    <w:rsid w:val="002949CF"/>
    <w:rsid w:val="00294DE5"/>
    <w:rsid w:val="00294F7E"/>
    <w:rsid w:val="00295018"/>
    <w:rsid w:val="0029516F"/>
    <w:rsid w:val="00295205"/>
    <w:rsid w:val="00295FB6"/>
    <w:rsid w:val="002964B8"/>
    <w:rsid w:val="002966A2"/>
    <w:rsid w:val="00296828"/>
    <w:rsid w:val="002968EA"/>
    <w:rsid w:val="00296BE6"/>
    <w:rsid w:val="00297222"/>
    <w:rsid w:val="00297A34"/>
    <w:rsid w:val="00297B66"/>
    <w:rsid w:val="002A00D3"/>
    <w:rsid w:val="002A0197"/>
    <w:rsid w:val="002A0227"/>
    <w:rsid w:val="002A03C7"/>
    <w:rsid w:val="002A0656"/>
    <w:rsid w:val="002A0688"/>
    <w:rsid w:val="002A0941"/>
    <w:rsid w:val="002A09B9"/>
    <w:rsid w:val="002A0B82"/>
    <w:rsid w:val="002A0CD0"/>
    <w:rsid w:val="002A172C"/>
    <w:rsid w:val="002A1E96"/>
    <w:rsid w:val="002A20C1"/>
    <w:rsid w:val="002A22EC"/>
    <w:rsid w:val="002A2887"/>
    <w:rsid w:val="002A2A37"/>
    <w:rsid w:val="002A2DC6"/>
    <w:rsid w:val="002A3679"/>
    <w:rsid w:val="002A38B8"/>
    <w:rsid w:val="002A3C6A"/>
    <w:rsid w:val="002A3FB5"/>
    <w:rsid w:val="002A4111"/>
    <w:rsid w:val="002A4541"/>
    <w:rsid w:val="002A464D"/>
    <w:rsid w:val="002A4759"/>
    <w:rsid w:val="002A4BC9"/>
    <w:rsid w:val="002A4C6C"/>
    <w:rsid w:val="002A4D21"/>
    <w:rsid w:val="002A53AF"/>
    <w:rsid w:val="002A5974"/>
    <w:rsid w:val="002A598F"/>
    <w:rsid w:val="002A63E3"/>
    <w:rsid w:val="002A6553"/>
    <w:rsid w:val="002A667B"/>
    <w:rsid w:val="002A6929"/>
    <w:rsid w:val="002A6BF1"/>
    <w:rsid w:val="002A6C53"/>
    <w:rsid w:val="002A7833"/>
    <w:rsid w:val="002A7CAD"/>
    <w:rsid w:val="002B004B"/>
    <w:rsid w:val="002B008F"/>
    <w:rsid w:val="002B0A28"/>
    <w:rsid w:val="002B0A81"/>
    <w:rsid w:val="002B12D9"/>
    <w:rsid w:val="002B1410"/>
    <w:rsid w:val="002B148D"/>
    <w:rsid w:val="002B17D0"/>
    <w:rsid w:val="002B1CFE"/>
    <w:rsid w:val="002B1EB1"/>
    <w:rsid w:val="002B2BF5"/>
    <w:rsid w:val="002B2C00"/>
    <w:rsid w:val="002B2E98"/>
    <w:rsid w:val="002B304F"/>
    <w:rsid w:val="002B342C"/>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C95"/>
    <w:rsid w:val="002B6CC0"/>
    <w:rsid w:val="002B700E"/>
    <w:rsid w:val="002B71A8"/>
    <w:rsid w:val="002B7242"/>
    <w:rsid w:val="002B7714"/>
    <w:rsid w:val="002B7AB5"/>
    <w:rsid w:val="002C1237"/>
    <w:rsid w:val="002C1375"/>
    <w:rsid w:val="002C161A"/>
    <w:rsid w:val="002C18BD"/>
    <w:rsid w:val="002C222F"/>
    <w:rsid w:val="002C2244"/>
    <w:rsid w:val="002C27AB"/>
    <w:rsid w:val="002C2A6B"/>
    <w:rsid w:val="002C2AF9"/>
    <w:rsid w:val="002C2B80"/>
    <w:rsid w:val="002C33EC"/>
    <w:rsid w:val="002C3468"/>
    <w:rsid w:val="002C3EEC"/>
    <w:rsid w:val="002C3F70"/>
    <w:rsid w:val="002C421F"/>
    <w:rsid w:val="002C4265"/>
    <w:rsid w:val="002C43DE"/>
    <w:rsid w:val="002C4645"/>
    <w:rsid w:val="002C47C5"/>
    <w:rsid w:val="002C494E"/>
    <w:rsid w:val="002C5041"/>
    <w:rsid w:val="002C51F1"/>
    <w:rsid w:val="002C523F"/>
    <w:rsid w:val="002C526E"/>
    <w:rsid w:val="002C527A"/>
    <w:rsid w:val="002C52B9"/>
    <w:rsid w:val="002C54CC"/>
    <w:rsid w:val="002C54F5"/>
    <w:rsid w:val="002C567A"/>
    <w:rsid w:val="002C5725"/>
    <w:rsid w:val="002C58EF"/>
    <w:rsid w:val="002C5A8B"/>
    <w:rsid w:val="002C61ED"/>
    <w:rsid w:val="002C6419"/>
    <w:rsid w:val="002C66A6"/>
    <w:rsid w:val="002C6A7A"/>
    <w:rsid w:val="002C70E5"/>
    <w:rsid w:val="002C71DB"/>
    <w:rsid w:val="002C7966"/>
    <w:rsid w:val="002C7CEE"/>
    <w:rsid w:val="002C7DE6"/>
    <w:rsid w:val="002C7DFE"/>
    <w:rsid w:val="002D004F"/>
    <w:rsid w:val="002D053C"/>
    <w:rsid w:val="002D05D5"/>
    <w:rsid w:val="002D0B66"/>
    <w:rsid w:val="002D13A5"/>
    <w:rsid w:val="002D1C91"/>
    <w:rsid w:val="002D1C93"/>
    <w:rsid w:val="002D2279"/>
    <w:rsid w:val="002D2584"/>
    <w:rsid w:val="002D2773"/>
    <w:rsid w:val="002D2C95"/>
    <w:rsid w:val="002D2DE4"/>
    <w:rsid w:val="002D2ECB"/>
    <w:rsid w:val="002D32D5"/>
    <w:rsid w:val="002D3346"/>
    <w:rsid w:val="002D335B"/>
    <w:rsid w:val="002D34DD"/>
    <w:rsid w:val="002D3977"/>
    <w:rsid w:val="002D3D6A"/>
    <w:rsid w:val="002D4017"/>
    <w:rsid w:val="002D42EF"/>
    <w:rsid w:val="002D43E4"/>
    <w:rsid w:val="002D467D"/>
    <w:rsid w:val="002D4685"/>
    <w:rsid w:val="002D471E"/>
    <w:rsid w:val="002D48B3"/>
    <w:rsid w:val="002D4A0E"/>
    <w:rsid w:val="002D56EC"/>
    <w:rsid w:val="002D58F9"/>
    <w:rsid w:val="002D5CA2"/>
    <w:rsid w:val="002D62FB"/>
    <w:rsid w:val="002D6476"/>
    <w:rsid w:val="002D6565"/>
    <w:rsid w:val="002D7244"/>
    <w:rsid w:val="002D7760"/>
    <w:rsid w:val="002D7BFB"/>
    <w:rsid w:val="002D7D9C"/>
    <w:rsid w:val="002D7FE8"/>
    <w:rsid w:val="002E034A"/>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F0785"/>
    <w:rsid w:val="002F087C"/>
    <w:rsid w:val="002F0C6C"/>
    <w:rsid w:val="002F1350"/>
    <w:rsid w:val="002F1741"/>
    <w:rsid w:val="002F183B"/>
    <w:rsid w:val="002F1EEB"/>
    <w:rsid w:val="002F2641"/>
    <w:rsid w:val="002F2767"/>
    <w:rsid w:val="002F2913"/>
    <w:rsid w:val="002F2AD9"/>
    <w:rsid w:val="002F2CBE"/>
    <w:rsid w:val="002F2D36"/>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40"/>
    <w:rsid w:val="003001FE"/>
    <w:rsid w:val="00300A3C"/>
    <w:rsid w:val="00300D87"/>
    <w:rsid w:val="00300ECA"/>
    <w:rsid w:val="00300F2C"/>
    <w:rsid w:val="00301417"/>
    <w:rsid w:val="00301707"/>
    <w:rsid w:val="0030181A"/>
    <w:rsid w:val="003019EB"/>
    <w:rsid w:val="00301BA6"/>
    <w:rsid w:val="00302011"/>
    <w:rsid w:val="003020C7"/>
    <w:rsid w:val="003020F9"/>
    <w:rsid w:val="00302379"/>
    <w:rsid w:val="003027EC"/>
    <w:rsid w:val="0030286B"/>
    <w:rsid w:val="00302B8D"/>
    <w:rsid w:val="00302C45"/>
    <w:rsid w:val="00302CCC"/>
    <w:rsid w:val="00302F2E"/>
    <w:rsid w:val="0030335F"/>
    <w:rsid w:val="00303584"/>
    <w:rsid w:val="00303C4E"/>
    <w:rsid w:val="00303E0A"/>
    <w:rsid w:val="00303FC0"/>
    <w:rsid w:val="00303FFD"/>
    <w:rsid w:val="0030438E"/>
    <w:rsid w:val="003048BC"/>
    <w:rsid w:val="00304B84"/>
    <w:rsid w:val="00304F31"/>
    <w:rsid w:val="003057AC"/>
    <w:rsid w:val="00305AB2"/>
    <w:rsid w:val="00305CF7"/>
    <w:rsid w:val="00305D98"/>
    <w:rsid w:val="00306012"/>
    <w:rsid w:val="003062BF"/>
    <w:rsid w:val="00306327"/>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82"/>
    <w:rsid w:val="00311858"/>
    <w:rsid w:val="00311A73"/>
    <w:rsid w:val="00311F6E"/>
    <w:rsid w:val="00311FD8"/>
    <w:rsid w:val="003121A8"/>
    <w:rsid w:val="003121CB"/>
    <w:rsid w:val="003121D9"/>
    <w:rsid w:val="003121FD"/>
    <w:rsid w:val="003126E7"/>
    <w:rsid w:val="0031291A"/>
    <w:rsid w:val="00312EC9"/>
    <w:rsid w:val="0031370B"/>
    <w:rsid w:val="0031389C"/>
    <w:rsid w:val="00313C69"/>
    <w:rsid w:val="00313D6C"/>
    <w:rsid w:val="00313E82"/>
    <w:rsid w:val="003141DD"/>
    <w:rsid w:val="003144B4"/>
    <w:rsid w:val="00314E9F"/>
    <w:rsid w:val="00314EF2"/>
    <w:rsid w:val="003150D6"/>
    <w:rsid w:val="00315121"/>
    <w:rsid w:val="003153AC"/>
    <w:rsid w:val="003154E4"/>
    <w:rsid w:val="003156A0"/>
    <w:rsid w:val="003158EC"/>
    <w:rsid w:val="00315948"/>
    <w:rsid w:val="00315E12"/>
    <w:rsid w:val="00315E1A"/>
    <w:rsid w:val="00315FC4"/>
    <w:rsid w:val="003160B8"/>
    <w:rsid w:val="003163BE"/>
    <w:rsid w:val="00316401"/>
    <w:rsid w:val="00316496"/>
    <w:rsid w:val="00316C16"/>
    <w:rsid w:val="00317523"/>
    <w:rsid w:val="003176A3"/>
    <w:rsid w:val="00317E25"/>
    <w:rsid w:val="0032001F"/>
    <w:rsid w:val="003201D0"/>
    <w:rsid w:val="003203CE"/>
    <w:rsid w:val="0032040B"/>
    <w:rsid w:val="00320495"/>
    <w:rsid w:val="00320B1F"/>
    <w:rsid w:val="00320BB6"/>
    <w:rsid w:val="00321498"/>
    <w:rsid w:val="003219AF"/>
    <w:rsid w:val="00321B03"/>
    <w:rsid w:val="00321DEE"/>
    <w:rsid w:val="0032247E"/>
    <w:rsid w:val="00322639"/>
    <w:rsid w:val="0032265B"/>
    <w:rsid w:val="00322B44"/>
    <w:rsid w:val="00322E2D"/>
    <w:rsid w:val="003232F7"/>
    <w:rsid w:val="00323576"/>
    <w:rsid w:val="0032365B"/>
    <w:rsid w:val="003237F1"/>
    <w:rsid w:val="00323D9A"/>
    <w:rsid w:val="00323FDF"/>
    <w:rsid w:val="003249CF"/>
    <w:rsid w:val="003253A5"/>
    <w:rsid w:val="00325412"/>
    <w:rsid w:val="003254AF"/>
    <w:rsid w:val="00325975"/>
    <w:rsid w:val="00325A37"/>
    <w:rsid w:val="00325BE0"/>
    <w:rsid w:val="00325C96"/>
    <w:rsid w:val="00325CE1"/>
    <w:rsid w:val="0032651E"/>
    <w:rsid w:val="00326538"/>
    <w:rsid w:val="00326C2B"/>
    <w:rsid w:val="00326FA1"/>
    <w:rsid w:val="003270B5"/>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1C0"/>
    <w:rsid w:val="0033293B"/>
    <w:rsid w:val="00332BE4"/>
    <w:rsid w:val="00332FF0"/>
    <w:rsid w:val="0033332E"/>
    <w:rsid w:val="00333467"/>
    <w:rsid w:val="00333745"/>
    <w:rsid w:val="0033379E"/>
    <w:rsid w:val="0033387C"/>
    <w:rsid w:val="00334532"/>
    <w:rsid w:val="00334767"/>
    <w:rsid w:val="0033478F"/>
    <w:rsid w:val="00334AB4"/>
    <w:rsid w:val="00334D6D"/>
    <w:rsid w:val="00335062"/>
    <w:rsid w:val="00335576"/>
    <w:rsid w:val="003355F6"/>
    <w:rsid w:val="0033574E"/>
    <w:rsid w:val="00335780"/>
    <w:rsid w:val="0033593F"/>
    <w:rsid w:val="00335C58"/>
    <w:rsid w:val="00336090"/>
    <w:rsid w:val="0033610A"/>
    <w:rsid w:val="003368D6"/>
    <w:rsid w:val="00336B3F"/>
    <w:rsid w:val="00336EFB"/>
    <w:rsid w:val="0033713F"/>
    <w:rsid w:val="003375F2"/>
    <w:rsid w:val="00337742"/>
    <w:rsid w:val="00337863"/>
    <w:rsid w:val="00337992"/>
    <w:rsid w:val="00337A59"/>
    <w:rsid w:val="00337D5D"/>
    <w:rsid w:val="0034000E"/>
    <w:rsid w:val="003401E7"/>
    <w:rsid w:val="003402C2"/>
    <w:rsid w:val="00340A5E"/>
    <w:rsid w:val="00340B40"/>
    <w:rsid w:val="00340D08"/>
    <w:rsid w:val="00340E3B"/>
    <w:rsid w:val="00340F74"/>
    <w:rsid w:val="00341534"/>
    <w:rsid w:val="00341835"/>
    <w:rsid w:val="00341A07"/>
    <w:rsid w:val="00341C9D"/>
    <w:rsid w:val="00341DDE"/>
    <w:rsid w:val="00342037"/>
    <w:rsid w:val="00342127"/>
    <w:rsid w:val="003422F9"/>
    <w:rsid w:val="00342BFA"/>
    <w:rsid w:val="00342F66"/>
    <w:rsid w:val="003430DB"/>
    <w:rsid w:val="00343883"/>
    <w:rsid w:val="003438E3"/>
    <w:rsid w:val="0034391D"/>
    <w:rsid w:val="00343FC4"/>
    <w:rsid w:val="003443DF"/>
    <w:rsid w:val="00344842"/>
    <w:rsid w:val="00344AC2"/>
    <w:rsid w:val="003452A8"/>
    <w:rsid w:val="00345B60"/>
    <w:rsid w:val="00346135"/>
    <w:rsid w:val="003462A8"/>
    <w:rsid w:val="003462FC"/>
    <w:rsid w:val="0034704F"/>
    <w:rsid w:val="003474A6"/>
    <w:rsid w:val="003478FF"/>
    <w:rsid w:val="00347A55"/>
    <w:rsid w:val="00347B33"/>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AFA"/>
    <w:rsid w:val="00354335"/>
    <w:rsid w:val="00354650"/>
    <w:rsid w:val="00354E75"/>
    <w:rsid w:val="003558F7"/>
    <w:rsid w:val="00355D9E"/>
    <w:rsid w:val="00356091"/>
    <w:rsid w:val="00356474"/>
    <w:rsid w:val="00356566"/>
    <w:rsid w:val="00356B76"/>
    <w:rsid w:val="00356E4B"/>
    <w:rsid w:val="00357615"/>
    <w:rsid w:val="00360634"/>
    <w:rsid w:val="00360686"/>
    <w:rsid w:val="00360732"/>
    <w:rsid w:val="00360FE2"/>
    <w:rsid w:val="003614B9"/>
    <w:rsid w:val="00361742"/>
    <w:rsid w:val="00361CA9"/>
    <w:rsid w:val="00361DE4"/>
    <w:rsid w:val="00361E4A"/>
    <w:rsid w:val="0036219C"/>
    <w:rsid w:val="003625BC"/>
    <w:rsid w:val="00362671"/>
    <w:rsid w:val="00362898"/>
    <w:rsid w:val="003631BE"/>
    <w:rsid w:val="0036344B"/>
    <w:rsid w:val="003634D5"/>
    <w:rsid w:val="00363A05"/>
    <w:rsid w:val="00363A12"/>
    <w:rsid w:val="00363D11"/>
    <w:rsid w:val="00363DE1"/>
    <w:rsid w:val="00363F52"/>
    <w:rsid w:val="00363F9F"/>
    <w:rsid w:val="00364063"/>
    <w:rsid w:val="003646C9"/>
    <w:rsid w:val="00364789"/>
    <w:rsid w:val="0036546E"/>
    <w:rsid w:val="0036632B"/>
    <w:rsid w:val="0036689C"/>
    <w:rsid w:val="00366A34"/>
    <w:rsid w:val="00366FD9"/>
    <w:rsid w:val="0036706A"/>
    <w:rsid w:val="0036718D"/>
    <w:rsid w:val="00367366"/>
    <w:rsid w:val="003675FF"/>
    <w:rsid w:val="003679CB"/>
    <w:rsid w:val="00367C72"/>
    <w:rsid w:val="00367E02"/>
    <w:rsid w:val="00367E4E"/>
    <w:rsid w:val="003708A3"/>
    <w:rsid w:val="003709C9"/>
    <w:rsid w:val="00370D3A"/>
    <w:rsid w:val="00371308"/>
    <w:rsid w:val="003718A6"/>
    <w:rsid w:val="003718B3"/>
    <w:rsid w:val="00371C52"/>
    <w:rsid w:val="003721F5"/>
    <w:rsid w:val="00372681"/>
    <w:rsid w:val="003726CA"/>
    <w:rsid w:val="00372A92"/>
    <w:rsid w:val="00372AFE"/>
    <w:rsid w:val="00372BB8"/>
    <w:rsid w:val="003730B5"/>
    <w:rsid w:val="00373290"/>
    <w:rsid w:val="00373773"/>
    <w:rsid w:val="00373A2F"/>
    <w:rsid w:val="00374453"/>
    <w:rsid w:val="00374498"/>
    <w:rsid w:val="003745AF"/>
    <w:rsid w:val="00374644"/>
    <w:rsid w:val="003746ED"/>
    <w:rsid w:val="00374B88"/>
    <w:rsid w:val="00374BAD"/>
    <w:rsid w:val="00374BB2"/>
    <w:rsid w:val="00374BCA"/>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0D9F"/>
    <w:rsid w:val="00381047"/>
    <w:rsid w:val="00381502"/>
    <w:rsid w:val="00381583"/>
    <w:rsid w:val="003819BD"/>
    <w:rsid w:val="00381B3D"/>
    <w:rsid w:val="00381BEC"/>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52CE"/>
    <w:rsid w:val="00385977"/>
    <w:rsid w:val="00385A72"/>
    <w:rsid w:val="00385D00"/>
    <w:rsid w:val="00385F65"/>
    <w:rsid w:val="00385FAD"/>
    <w:rsid w:val="00385FE4"/>
    <w:rsid w:val="003868B0"/>
    <w:rsid w:val="00386B85"/>
    <w:rsid w:val="00386F8D"/>
    <w:rsid w:val="003871A9"/>
    <w:rsid w:val="00387391"/>
    <w:rsid w:val="003875E9"/>
    <w:rsid w:val="003901DF"/>
    <w:rsid w:val="003906D0"/>
    <w:rsid w:val="0039100F"/>
    <w:rsid w:val="0039108A"/>
    <w:rsid w:val="00391BA9"/>
    <w:rsid w:val="00391C52"/>
    <w:rsid w:val="00391D73"/>
    <w:rsid w:val="00392121"/>
    <w:rsid w:val="0039257F"/>
    <w:rsid w:val="00392868"/>
    <w:rsid w:val="003933E2"/>
    <w:rsid w:val="003936BD"/>
    <w:rsid w:val="003942F1"/>
    <w:rsid w:val="003944EA"/>
    <w:rsid w:val="00394749"/>
    <w:rsid w:val="00394CE4"/>
    <w:rsid w:val="00394DF9"/>
    <w:rsid w:val="00394FE0"/>
    <w:rsid w:val="00395376"/>
    <w:rsid w:val="003954D3"/>
    <w:rsid w:val="003954EC"/>
    <w:rsid w:val="00395735"/>
    <w:rsid w:val="00395CD0"/>
    <w:rsid w:val="00395E08"/>
    <w:rsid w:val="003962FC"/>
    <w:rsid w:val="00396372"/>
    <w:rsid w:val="0039684D"/>
    <w:rsid w:val="00396DC0"/>
    <w:rsid w:val="00396ECF"/>
    <w:rsid w:val="003972F8"/>
    <w:rsid w:val="00397B87"/>
    <w:rsid w:val="003A0185"/>
    <w:rsid w:val="003A0498"/>
    <w:rsid w:val="003A0EAA"/>
    <w:rsid w:val="003A11AA"/>
    <w:rsid w:val="003A1294"/>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A43"/>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0A42"/>
    <w:rsid w:val="003B0B54"/>
    <w:rsid w:val="003B1032"/>
    <w:rsid w:val="003B10B9"/>
    <w:rsid w:val="003B10C8"/>
    <w:rsid w:val="003B21FC"/>
    <w:rsid w:val="003B22F6"/>
    <w:rsid w:val="003B2D25"/>
    <w:rsid w:val="003B2D95"/>
    <w:rsid w:val="003B34FD"/>
    <w:rsid w:val="003B365D"/>
    <w:rsid w:val="003B3837"/>
    <w:rsid w:val="003B3843"/>
    <w:rsid w:val="003B38AC"/>
    <w:rsid w:val="003B3B86"/>
    <w:rsid w:val="003B3EE8"/>
    <w:rsid w:val="003B40B4"/>
    <w:rsid w:val="003B40D6"/>
    <w:rsid w:val="003B4229"/>
    <w:rsid w:val="003B4531"/>
    <w:rsid w:val="003B45F5"/>
    <w:rsid w:val="003B46D1"/>
    <w:rsid w:val="003B493F"/>
    <w:rsid w:val="003B4A8A"/>
    <w:rsid w:val="003B4E75"/>
    <w:rsid w:val="003B54D6"/>
    <w:rsid w:val="003B584A"/>
    <w:rsid w:val="003B60C9"/>
    <w:rsid w:val="003B6609"/>
    <w:rsid w:val="003B68E8"/>
    <w:rsid w:val="003B723B"/>
    <w:rsid w:val="003B7D1B"/>
    <w:rsid w:val="003B7D95"/>
    <w:rsid w:val="003C00C5"/>
    <w:rsid w:val="003C04AA"/>
    <w:rsid w:val="003C0B19"/>
    <w:rsid w:val="003C0B58"/>
    <w:rsid w:val="003C115F"/>
    <w:rsid w:val="003C1164"/>
    <w:rsid w:val="003C1192"/>
    <w:rsid w:val="003C1262"/>
    <w:rsid w:val="003C12C7"/>
    <w:rsid w:val="003C1465"/>
    <w:rsid w:val="003C1ACE"/>
    <w:rsid w:val="003C1B45"/>
    <w:rsid w:val="003C1E61"/>
    <w:rsid w:val="003C202F"/>
    <w:rsid w:val="003C21A6"/>
    <w:rsid w:val="003C34EE"/>
    <w:rsid w:val="003C3565"/>
    <w:rsid w:val="003C39B2"/>
    <w:rsid w:val="003C3B5B"/>
    <w:rsid w:val="003C3DBE"/>
    <w:rsid w:val="003C44B0"/>
    <w:rsid w:val="003C47AA"/>
    <w:rsid w:val="003C515A"/>
    <w:rsid w:val="003C5490"/>
    <w:rsid w:val="003C54DF"/>
    <w:rsid w:val="003C5A7D"/>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6F4"/>
    <w:rsid w:val="003D4B2B"/>
    <w:rsid w:val="003D4D60"/>
    <w:rsid w:val="003D5082"/>
    <w:rsid w:val="003D55D1"/>
    <w:rsid w:val="003D5DDE"/>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2"/>
    <w:rsid w:val="003E260B"/>
    <w:rsid w:val="003E26B4"/>
    <w:rsid w:val="003E29CE"/>
    <w:rsid w:val="003E2AC1"/>
    <w:rsid w:val="003E2C9E"/>
    <w:rsid w:val="003E322B"/>
    <w:rsid w:val="003E3B6D"/>
    <w:rsid w:val="003E3B86"/>
    <w:rsid w:val="003E3CFF"/>
    <w:rsid w:val="003E45B4"/>
    <w:rsid w:val="003E4964"/>
    <w:rsid w:val="003E4E9D"/>
    <w:rsid w:val="003E5457"/>
    <w:rsid w:val="003E55E4"/>
    <w:rsid w:val="003E5D12"/>
    <w:rsid w:val="003E6213"/>
    <w:rsid w:val="003E63BD"/>
    <w:rsid w:val="003E714A"/>
    <w:rsid w:val="003E73AB"/>
    <w:rsid w:val="003E73EA"/>
    <w:rsid w:val="003E75E2"/>
    <w:rsid w:val="003E76B6"/>
    <w:rsid w:val="003E7900"/>
    <w:rsid w:val="003E7B79"/>
    <w:rsid w:val="003F01F7"/>
    <w:rsid w:val="003F0226"/>
    <w:rsid w:val="003F045B"/>
    <w:rsid w:val="003F04F1"/>
    <w:rsid w:val="003F0821"/>
    <w:rsid w:val="003F0EDD"/>
    <w:rsid w:val="003F107F"/>
    <w:rsid w:val="003F1C3B"/>
    <w:rsid w:val="003F1CAD"/>
    <w:rsid w:val="003F21F1"/>
    <w:rsid w:val="003F24CF"/>
    <w:rsid w:val="003F273C"/>
    <w:rsid w:val="003F292F"/>
    <w:rsid w:val="003F29F0"/>
    <w:rsid w:val="003F2BC2"/>
    <w:rsid w:val="003F302D"/>
    <w:rsid w:val="003F4419"/>
    <w:rsid w:val="003F45F2"/>
    <w:rsid w:val="003F4722"/>
    <w:rsid w:val="003F4C4C"/>
    <w:rsid w:val="003F53EA"/>
    <w:rsid w:val="003F558B"/>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A2E"/>
    <w:rsid w:val="00400D3D"/>
    <w:rsid w:val="00400EE2"/>
    <w:rsid w:val="00401113"/>
    <w:rsid w:val="004012FE"/>
    <w:rsid w:val="00401757"/>
    <w:rsid w:val="00401983"/>
    <w:rsid w:val="00401E56"/>
    <w:rsid w:val="00401FAB"/>
    <w:rsid w:val="00402484"/>
    <w:rsid w:val="00402AB2"/>
    <w:rsid w:val="00402DCF"/>
    <w:rsid w:val="0040340F"/>
    <w:rsid w:val="00403B0E"/>
    <w:rsid w:val="00403DF0"/>
    <w:rsid w:val="00403ED7"/>
    <w:rsid w:val="00403F7B"/>
    <w:rsid w:val="00403F87"/>
    <w:rsid w:val="0040440E"/>
    <w:rsid w:val="004044C2"/>
    <w:rsid w:val="00404734"/>
    <w:rsid w:val="004048DD"/>
    <w:rsid w:val="00404CBC"/>
    <w:rsid w:val="00404F56"/>
    <w:rsid w:val="00404F6A"/>
    <w:rsid w:val="00404FA1"/>
    <w:rsid w:val="004050C3"/>
    <w:rsid w:val="0040546A"/>
    <w:rsid w:val="00405949"/>
    <w:rsid w:val="00406677"/>
    <w:rsid w:val="00406884"/>
    <w:rsid w:val="00406B55"/>
    <w:rsid w:val="00406BE9"/>
    <w:rsid w:val="00407181"/>
    <w:rsid w:val="0040724E"/>
    <w:rsid w:val="00407494"/>
    <w:rsid w:val="00407749"/>
    <w:rsid w:val="00407A2A"/>
    <w:rsid w:val="00407C7C"/>
    <w:rsid w:val="00407FBE"/>
    <w:rsid w:val="0041079D"/>
    <w:rsid w:val="004107A7"/>
    <w:rsid w:val="0041091F"/>
    <w:rsid w:val="00410B89"/>
    <w:rsid w:val="00410C81"/>
    <w:rsid w:val="00410DD6"/>
    <w:rsid w:val="00411091"/>
    <w:rsid w:val="004114D0"/>
    <w:rsid w:val="004114FD"/>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4F2C"/>
    <w:rsid w:val="00415002"/>
    <w:rsid w:val="00415220"/>
    <w:rsid w:val="00415291"/>
    <w:rsid w:val="00415458"/>
    <w:rsid w:val="0041564A"/>
    <w:rsid w:val="00415813"/>
    <w:rsid w:val="00415A4B"/>
    <w:rsid w:val="00415A7A"/>
    <w:rsid w:val="00416055"/>
    <w:rsid w:val="0041607B"/>
    <w:rsid w:val="004169A8"/>
    <w:rsid w:val="00416D68"/>
    <w:rsid w:val="00416E07"/>
    <w:rsid w:val="00416EAB"/>
    <w:rsid w:val="004171D2"/>
    <w:rsid w:val="004173E7"/>
    <w:rsid w:val="004179E5"/>
    <w:rsid w:val="00417A3A"/>
    <w:rsid w:val="00417F89"/>
    <w:rsid w:val="00420026"/>
    <w:rsid w:val="00420660"/>
    <w:rsid w:val="00420752"/>
    <w:rsid w:val="00420993"/>
    <w:rsid w:val="00420D38"/>
    <w:rsid w:val="00420F24"/>
    <w:rsid w:val="004214CA"/>
    <w:rsid w:val="004214D2"/>
    <w:rsid w:val="00421DB0"/>
    <w:rsid w:val="00421EA4"/>
    <w:rsid w:val="004229A0"/>
    <w:rsid w:val="004229CE"/>
    <w:rsid w:val="00422A94"/>
    <w:rsid w:val="00422B20"/>
    <w:rsid w:val="00422BC0"/>
    <w:rsid w:val="00423BA1"/>
    <w:rsid w:val="00424855"/>
    <w:rsid w:val="004248D1"/>
    <w:rsid w:val="00424A02"/>
    <w:rsid w:val="00424E97"/>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48C"/>
    <w:rsid w:val="004277AA"/>
    <w:rsid w:val="00427FD5"/>
    <w:rsid w:val="00430112"/>
    <w:rsid w:val="00430113"/>
    <w:rsid w:val="00430BB2"/>
    <w:rsid w:val="00430C01"/>
    <w:rsid w:val="00430DA8"/>
    <w:rsid w:val="00430E36"/>
    <w:rsid w:val="004312D9"/>
    <w:rsid w:val="004313FC"/>
    <w:rsid w:val="004315A9"/>
    <w:rsid w:val="004321F7"/>
    <w:rsid w:val="004323C7"/>
    <w:rsid w:val="004326BE"/>
    <w:rsid w:val="004327A6"/>
    <w:rsid w:val="00432C6F"/>
    <w:rsid w:val="00432C89"/>
    <w:rsid w:val="004339DA"/>
    <w:rsid w:val="004339E7"/>
    <w:rsid w:val="00433C01"/>
    <w:rsid w:val="00434136"/>
    <w:rsid w:val="00434865"/>
    <w:rsid w:val="00434B2F"/>
    <w:rsid w:val="00435767"/>
    <w:rsid w:val="00435BE9"/>
    <w:rsid w:val="00435D73"/>
    <w:rsid w:val="00436061"/>
    <w:rsid w:val="004360EC"/>
    <w:rsid w:val="0043615E"/>
    <w:rsid w:val="0043682A"/>
    <w:rsid w:val="00436CFF"/>
    <w:rsid w:val="00437184"/>
    <w:rsid w:val="00437305"/>
    <w:rsid w:val="00437685"/>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906"/>
    <w:rsid w:val="00444B61"/>
    <w:rsid w:val="00444CDC"/>
    <w:rsid w:val="00444E09"/>
    <w:rsid w:val="00445A66"/>
    <w:rsid w:val="00445A67"/>
    <w:rsid w:val="004461ED"/>
    <w:rsid w:val="0044637E"/>
    <w:rsid w:val="004465A4"/>
    <w:rsid w:val="00446A6C"/>
    <w:rsid w:val="00446B2F"/>
    <w:rsid w:val="00446B5E"/>
    <w:rsid w:val="00446EA3"/>
    <w:rsid w:val="00446F93"/>
    <w:rsid w:val="00447243"/>
    <w:rsid w:val="00447790"/>
    <w:rsid w:val="00447A5B"/>
    <w:rsid w:val="00447B20"/>
    <w:rsid w:val="0045004C"/>
    <w:rsid w:val="0045008E"/>
    <w:rsid w:val="004500E1"/>
    <w:rsid w:val="00450123"/>
    <w:rsid w:val="004502C8"/>
    <w:rsid w:val="00450467"/>
    <w:rsid w:val="004506B4"/>
    <w:rsid w:val="00450B8E"/>
    <w:rsid w:val="00450D10"/>
    <w:rsid w:val="00450D61"/>
    <w:rsid w:val="00450D79"/>
    <w:rsid w:val="00450DD7"/>
    <w:rsid w:val="00450F91"/>
    <w:rsid w:val="004510DF"/>
    <w:rsid w:val="00451360"/>
    <w:rsid w:val="00451418"/>
    <w:rsid w:val="00451698"/>
    <w:rsid w:val="00451754"/>
    <w:rsid w:val="0045217D"/>
    <w:rsid w:val="004522A4"/>
    <w:rsid w:val="004523D8"/>
    <w:rsid w:val="004525D4"/>
    <w:rsid w:val="0045295A"/>
    <w:rsid w:val="00452B8D"/>
    <w:rsid w:val="00452BB6"/>
    <w:rsid w:val="00452F0C"/>
    <w:rsid w:val="004532B8"/>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AF8"/>
    <w:rsid w:val="00456B79"/>
    <w:rsid w:val="00457415"/>
    <w:rsid w:val="00457602"/>
    <w:rsid w:val="004577B4"/>
    <w:rsid w:val="00457966"/>
    <w:rsid w:val="00457B24"/>
    <w:rsid w:val="00457EFC"/>
    <w:rsid w:val="004600CA"/>
    <w:rsid w:val="00460614"/>
    <w:rsid w:val="004606BC"/>
    <w:rsid w:val="00460A2F"/>
    <w:rsid w:val="00460AD5"/>
    <w:rsid w:val="00460C75"/>
    <w:rsid w:val="00461322"/>
    <w:rsid w:val="004614F3"/>
    <w:rsid w:val="00461635"/>
    <w:rsid w:val="004616D0"/>
    <w:rsid w:val="0046188D"/>
    <w:rsid w:val="00461B60"/>
    <w:rsid w:val="0046247C"/>
    <w:rsid w:val="00462537"/>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67F4B"/>
    <w:rsid w:val="0047096A"/>
    <w:rsid w:val="004709AC"/>
    <w:rsid w:val="00470BDA"/>
    <w:rsid w:val="00470DA5"/>
    <w:rsid w:val="00470FA4"/>
    <w:rsid w:val="00471362"/>
    <w:rsid w:val="00471455"/>
    <w:rsid w:val="00471A3B"/>
    <w:rsid w:val="00471B57"/>
    <w:rsid w:val="00471BD4"/>
    <w:rsid w:val="00471D03"/>
    <w:rsid w:val="00472044"/>
    <w:rsid w:val="00472071"/>
    <w:rsid w:val="004720A6"/>
    <w:rsid w:val="004720E9"/>
    <w:rsid w:val="004722BF"/>
    <w:rsid w:val="004722CB"/>
    <w:rsid w:val="00472333"/>
    <w:rsid w:val="0047264C"/>
    <w:rsid w:val="00472D50"/>
    <w:rsid w:val="004734A9"/>
    <w:rsid w:val="004736FB"/>
    <w:rsid w:val="00473941"/>
    <w:rsid w:val="00473B6A"/>
    <w:rsid w:val="00473F40"/>
    <w:rsid w:val="00473F88"/>
    <w:rsid w:val="004740FE"/>
    <w:rsid w:val="00474501"/>
    <w:rsid w:val="004746D7"/>
    <w:rsid w:val="004747FB"/>
    <w:rsid w:val="0047492B"/>
    <w:rsid w:val="00474BBB"/>
    <w:rsid w:val="00475597"/>
    <w:rsid w:val="0047568C"/>
    <w:rsid w:val="00475ABA"/>
    <w:rsid w:val="00476484"/>
    <w:rsid w:val="00476611"/>
    <w:rsid w:val="004767A8"/>
    <w:rsid w:val="004769E7"/>
    <w:rsid w:val="00476A2E"/>
    <w:rsid w:val="00476E59"/>
    <w:rsid w:val="00477162"/>
    <w:rsid w:val="00477260"/>
    <w:rsid w:val="004772DE"/>
    <w:rsid w:val="00477516"/>
    <w:rsid w:val="00477805"/>
    <w:rsid w:val="00477F04"/>
    <w:rsid w:val="00480015"/>
    <w:rsid w:val="00480B0E"/>
    <w:rsid w:val="00480BB4"/>
    <w:rsid w:val="00480E55"/>
    <w:rsid w:val="00480FBC"/>
    <w:rsid w:val="004816B3"/>
    <w:rsid w:val="00481B34"/>
    <w:rsid w:val="00481CFE"/>
    <w:rsid w:val="00481E39"/>
    <w:rsid w:val="00482229"/>
    <w:rsid w:val="00482270"/>
    <w:rsid w:val="00482868"/>
    <w:rsid w:val="00482EDC"/>
    <w:rsid w:val="00482EE2"/>
    <w:rsid w:val="00483060"/>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78A"/>
    <w:rsid w:val="00487AF7"/>
    <w:rsid w:val="00487DF7"/>
    <w:rsid w:val="00487F29"/>
    <w:rsid w:val="004902D5"/>
    <w:rsid w:val="004903BA"/>
    <w:rsid w:val="00490960"/>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A74"/>
    <w:rsid w:val="00493B0E"/>
    <w:rsid w:val="0049430E"/>
    <w:rsid w:val="00494702"/>
    <w:rsid w:val="00494857"/>
    <w:rsid w:val="00494BE5"/>
    <w:rsid w:val="0049558E"/>
    <w:rsid w:val="0049566F"/>
    <w:rsid w:val="0049586E"/>
    <w:rsid w:val="0049589D"/>
    <w:rsid w:val="00496071"/>
    <w:rsid w:val="00496278"/>
    <w:rsid w:val="0049633F"/>
    <w:rsid w:val="0049672B"/>
    <w:rsid w:val="00496F3B"/>
    <w:rsid w:val="00497025"/>
    <w:rsid w:val="00497787"/>
    <w:rsid w:val="00497965"/>
    <w:rsid w:val="00497DCB"/>
    <w:rsid w:val="004A01E2"/>
    <w:rsid w:val="004A0495"/>
    <w:rsid w:val="004A07BA"/>
    <w:rsid w:val="004A08BD"/>
    <w:rsid w:val="004A0C0E"/>
    <w:rsid w:val="004A0C91"/>
    <w:rsid w:val="004A1173"/>
    <w:rsid w:val="004A1204"/>
    <w:rsid w:val="004A16E4"/>
    <w:rsid w:val="004A1CED"/>
    <w:rsid w:val="004A1E69"/>
    <w:rsid w:val="004A1EA1"/>
    <w:rsid w:val="004A23FD"/>
    <w:rsid w:val="004A246D"/>
    <w:rsid w:val="004A2612"/>
    <w:rsid w:val="004A3142"/>
    <w:rsid w:val="004A324E"/>
    <w:rsid w:val="004A3478"/>
    <w:rsid w:val="004A3BD0"/>
    <w:rsid w:val="004A3C7E"/>
    <w:rsid w:val="004A40EB"/>
    <w:rsid w:val="004A412E"/>
    <w:rsid w:val="004A436D"/>
    <w:rsid w:val="004A45F9"/>
    <w:rsid w:val="004A4985"/>
    <w:rsid w:val="004A49DB"/>
    <w:rsid w:val="004A4BE8"/>
    <w:rsid w:val="004A5056"/>
    <w:rsid w:val="004A50A6"/>
    <w:rsid w:val="004A532B"/>
    <w:rsid w:val="004A61F3"/>
    <w:rsid w:val="004A76F5"/>
    <w:rsid w:val="004A7C4C"/>
    <w:rsid w:val="004A7E5E"/>
    <w:rsid w:val="004B04BC"/>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BFA"/>
    <w:rsid w:val="004B4CC7"/>
    <w:rsid w:val="004B50FB"/>
    <w:rsid w:val="004B5309"/>
    <w:rsid w:val="004B5318"/>
    <w:rsid w:val="004B5356"/>
    <w:rsid w:val="004B5525"/>
    <w:rsid w:val="004B59C6"/>
    <w:rsid w:val="004B5BE8"/>
    <w:rsid w:val="004B5D35"/>
    <w:rsid w:val="004B5D98"/>
    <w:rsid w:val="004B5DFF"/>
    <w:rsid w:val="004B61AE"/>
    <w:rsid w:val="004B68F2"/>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39D"/>
    <w:rsid w:val="004C4550"/>
    <w:rsid w:val="004C45F9"/>
    <w:rsid w:val="004C47E7"/>
    <w:rsid w:val="004C497F"/>
    <w:rsid w:val="004C4986"/>
    <w:rsid w:val="004C4B99"/>
    <w:rsid w:val="004C522C"/>
    <w:rsid w:val="004C52B8"/>
    <w:rsid w:val="004C5491"/>
    <w:rsid w:val="004C5577"/>
    <w:rsid w:val="004C5755"/>
    <w:rsid w:val="004C595A"/>
    <w:rsid w:val="004C62D8"/>
    <w:rsid w:val="004C63CB"/>
    <w:rsid w:val="004C66F2"/>
    <w:rsid w:val="004C6D81"/>
    <w:rsid w:val="004C7190"/>
    <w:rsid w:val="004C760C"/>
    <w:rsid w:val="004C7657"/>
    <w:rsid w:val="004C773B"/>
    <w:rsid w:val="004C7783"/>
    <w:rsid w:val="004C7C87"/>
    <w:rsid w:val="004C7E87"/>
    <w:rsid w:val="004D0EEE"/>
    <w:rsid w:val="004D1329"/>
    <w:rsid w:val="004D199D"/>
    <w:rsid w:val="004D1A7A"/>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8B2"/>
    <w:rsid w:val="004D78C9"/>
    <w:rsid w:val="004D7902"/>
    <w:rsid w:val="004D7BDF"/>
    <w:rsid w:val="004D7F62"/>
    <w:rsid w:val="004E012A"/>
    <w:rsid w:val="004E01C7"/>
    <w:rsid w:val="004E041F"/>
    <w:rsid w:val="004E0475"/>
    <w:rsid w:val="004E053C"/>
    <w:rsid w:val="004E0A45"/>
    <w:rsid w:val="004E0D34"/>
    <w:rsid w:val="004E0DBD"/>
    <w:rsid w:val="004E12FC"/>
    <w:rsid w:val="004E176E"/>
    <w:rsid w:val="004E1AD6"/>
    <w:rsid w:val="004E1BD3"/>
    <w:rsid w:val="004E1CC0"/>
    <w:rsid w:val="004E1DA2"/>
    <w:rsid w:val="004E1E02"/>
    <w:rsid w:val="004E22CC"/>
    <w:rsid w:val="004E25BC"/>
    <w:rsid w:val="004E262F"/>
    <w:rsid w:val="004E2A3C"/>
    <w:rsid w:val="004E2ACB"/>
    <w:rsid w:val="004E2D4D"/>
    <w:rsid w:val="004E2DFA"/>
    <w:rsid w:val="004E2EEC"/>
    <w:rsid w:val="004E3517"/>
    <w:rsid w:val="004E3700"/>
    <w:rsid w:val="004E378A"/>
    <w:rsid w:val="004E3811"/>
    <w:rsid w:val="004E3910"/>
    <w:rsid w:val="004E397E"/>
    <w:rsid w:val="004E39BF"/>
    <w:rsid w:val="004E3B3D"/>
    <w:rsid w:val="004E3C5D"/>
    <w:rsid w:val="004E3E12"/>
    <w:rsid w:val="004E3E2D"/>
    <w:rsid w:val="004E3EB8"/>
    <w:rsid w:val="004E4403"/>
    <w:rsid w:val="004E46A0"/>
    <w:rsid w:val="004E4C07"/>
    <w:rsid w:val="004E5208"/>
    <w:rsid w:val="004E5493"/>
    <w:rsid w:val="004E558C"/>
    <w:rsid w:val="004E561A"/>
    <w:rsid w:val="004E56CB"/>
    <w:rsid w:val="004E5B0C"/>
    <w:rsid w:val="004E5BC9"/>
    <w:rsid w:val="004E5DC8"/>
    <w:rsid w:val="004E5EE1"/>
    <w:rsid w:val="004E6110"/>
    <w:rsid w:val="004E63D0"/>
    <w:rsid w:val="004E681D"/>
    <w:rsid w:val="004E68F9"/>
    <w:rsid w:val="004E6918"/>
    <w:rsid w:val="004E6E11"/>
    <w:rsid w:val="004E6E8F"/>
    <w:rsid w:val="004E7218"/>
    <w:rsid w:val="004E7B0F"/>
    <w:rsid w:val="004E7B96"/>
    <w:rsid w:val="004E7BE2"/>
    <w:rsid w:val="004F0082"/>
    <w:rsid w:val="004F00C4"/>
    <w:rsid w:val="004F0197"/>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73C"/>
    <w:rsid w:val="004F391A"/>
    <w:rsid w:val="004F398C"/>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87D"/>
    <w:rsid w:val="00500B74"/>
    <w:rsid w:val="00500EF6"/>
    <w:rsid w:val="00500FE4"/>
    <w:rsid w:val="005011C9"/>
    <w:rsid w:val="005011F8"/>
    <w:rsid w:val="00501451"/>
    <w:rsid w:val="0050146F"/>
    <w:rsid w:val="00501A4A"/>
    <w:rsid w:val="00501CC2"/>
    <w:rsid w:val="0050215A"/>
    <w:rsid w:val="005021B0"/>
    <w:rsid w:val="00502516"/>
    <w:rsid w:val="00502A80"/>
    <w:rsid w:val="00502B49"/>
    <w:rsid w:val="00502E2D"/>
    <w:rsid w:val="00502E65"/>
    <w:rsid w:val="00503032"/>
    <w:rsid w:val="005031C6"/>
    <w:rsid w:val="00503402"/>
    <w:rsid w:val="00503A4E"/>
    <w:rsid w:val="00503BFA"/>
    <w:rsid w:val="00503C74"/>
    <w:rsid w:val="00503F86"/>
    <w:rsid w:val="005041C7"/>
    <w:rsid w:val="0050422C"/>
    <w:rsid w:val="0050431D"/>
    <w:rsid w:val="00504983"/>
    <w:rsid w:val="00504B60"/>
    <w:rsid w:val="00504D58"/>
    <w:rsid w:val="00505540"/>
    <w:rsid w:val="00505A71"/>
    <w:rsid w:val="00505FD8"/>
    <w:rsid w:val="0050616B"/>
    <w:rsid w:val="00506295"/>
    <w:rsid w:val="005062A2"/>
    <w:rsid w:val="0050631B"/>
    <w:rsid w:val="00506500"/>
    <w:rsid w:val="00506AC5"/>
    <w:rsid w:val="00506D86"/>
    <w:rsid w:val="005073B3"/>
    <w:rsid w:val="005074E0"/>
    <w:rsid w:val="00507EC7"/>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A87"/>
    <w:rsid w:val="00514C76"/>
    <w:rsid w:val="00514DB0"/>
    <w:rsid w:val="005153BF"/>
    <w:rsid w:val="0051551B"/>
    <w:rsid w:val="005155C9"/>
    <w:rsid w:val="00515649"/>
    <w:rsid w:val="00515868"/>
    <w:rsid w:val="00515872"/>
    <w:rsid w:val="00516001"/>
    <w:rsid w:val="005160B4"/>
    <w:rsid w:val="00516105"/>
    <w:rsid w:val="00516160"/>
    <w:rsid w:val="00516312"/>
    <w:rsid w:val="005170F4"/>
    <w:rsid w:val="005170FA"/>
    <w:rsid w:val="00517636"/>
    <w:rsid w:val="00517AC3"/>
    <w:rsid w:val="00517DC4"/>
    <w:rsid w:val="005200F3"/>
    <w:rsid w:val="005202A2"/>
    <w:rsid w:val="00520324"/>
    <w:rsid w:val="0052071E"/>
    <w:rsid w:val="00520A07"/>
    <w:rsid w:val="00520B84"/>
    <w:rsid w:val="00520DAE"/>
    <w:rsid w:val="0052126A"/>
    <w:rsid w:val="005212A3"/>
    <w:rsid w:val="00521F04"/>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DC0"/>
    <w:rsid w:val="00524E75"/>
    <w:rsid w:val="0052544C"/>
    <w:rsid w:val="005258F8"/>
    <w:rsid w:val="00525CA2"/>
    <w:rsid w:val="0052613B"/>
    <w:rsid w:val="005262B1"/>
    <w:rsid w:val="0052670C"/>
    <w:rsid w:val="00526B69"/>
    <w:rsid w:val="00526E53"/>
    <w:rsid w:val="005271B1"/>
    <w:rsid w:val="005272FB"/>
    <w:rsid w:val="0052747E"/>
    <w:rsid w:val="00527808"/>
    <w:rsid w:val="00527909"/>
    <w:rsid w:val="00527AAF"/>
    <w:rsid w:val="00527D28"/>
    <w:rsid w:val="00527DB0"/>
    <w:rsid w:val="00527DB4"/>
    <w:rsid w:val="00527DE0"/>
    <w:rsid w:val="00527F3E"/>
    <w:rsid w:val="00530002"/>
    <w:rsid w:val="0053038F"/>
    <w:rsid w:val="00530B0F"/>
    <w:rsid w:val="00530FCE"/>
    <w:rsid w:val="005313A6"/>
    <w:rsid w:val="00531498"/>
    <w:rsid w:val="005322BD"/>
    <w:rsid w:val="0053241F"/>
    <w:rsid w:val="00532689"/>
    <w:rsid w:val="005326B8"/>
    <w:rsid w:val="005327C5"/>
    <w:rsid w:val="005328EF"/>
    <w:rsid w:val="00532921"/>
    <w:rsid w:val="00532B87"/>
    <w:rsid w:val="00532D81"/>
    <w:rsid w:val="0053305B"/>
    <w:rsid w:val="00533158"/>
    <w:rsid w:val="005332E2"/>
    <w:rsid w:val="0053335A"/>
    <w:rsid w:val="0053386A"/>
    <w:rsid w:val="005338F7"/>
    <w:rsid w:val="00533BD8"/>
    <w:rsid w:val="00533D5D"/>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F1A"/>
    <w:rsid w:val="0054037D"/>
    <w:rsid w:val="00540D73"/>
    <w:rsid w:val="00540E39"/>
    <w:rsid w:val="00540EAF"/>
    <w:rsid w:val="005410A9"/>
    <w:rsid w:val="0054115C"/>
    <w:rsid w:val="005411E5"/>
    <w:rsid w:val="0054142F"/>
    <w:rsid w:val="00541438"/>
    <w:rsid w:val="00541A0D"/>
    <w:rsid w:val="00541F37"/>
    <w:rsid w:val="00541FD1"/>
    <w:rsid w:val="00542212"/>
    <w:rsid w:val="005424F4"/>
    <w:rsid w:val="0054274F"/>
    <w:rsid w:val="00542796"/>
    <w:rsid w:val="005428AF"/>
    <w:rsid w:val="00542C64"/>
    <w:rsid w:val="00542E2E"/>
    <w:rsid w:val="00543DD8"/>
    <w:rsid w:val="00543DFB"/>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96B"/>
    <w:rsid w:val="00551A6C"/>
    <w:rsid w:val="00551C64"/>
    <w:rsid w:val="00551DE0"/>
    <w:rsid w:val="00552968"/>
    <w:rsid w:val="00552A62"/>
    <w:rsid w:val="00552A71"/>
    <w:rsid w:val="00552C4F"/>
    <w:rsid w:val="00552DE2"/>
    <w:rsid w:val="00552DFF"/>
    <w:rsid w:val="00552F95"/>
    <w:rsid w:val="0055331C"/>
    <w:rsid w:val="00553378"/>
    <w:rsid w:val="00553431"/>
    <w:rsid w:val="00553846"/>
    <w:rsid w:val="00553A39"/>
    <w:rsid w:val="00553B54"/>
    <w:rsid w:val="00553D2C"/>
    <w:rsid w:val="005540A9"/>
    <w:rsid w:val="005541F9"/>
    <w:rsid w:val="005545B7"/>
    <w:rsid w:val="00554657"/>
    <w:rsid w:val="00554A02"/>
    <w:rsid w:val="00554CEE"/>
    <w:rsid w:val="00554F19"/>
    <w:rsid w:val="005550A9"/>
    <w:rsid w:val="005550EA"/>
    <w:rsid w:val="00555880"/>
    <w:rsid w:val="00555912"/>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EA2"/>
    <w:rsid w:val="00562EEE"/>
    <w:rsid w:val="00563743"/>
    <w:rsid w:val="00563928"/>
    <w:rsid w:val="00563965"/>
    <w:rsid w:val="00563E36"/>
    <w:rsid w:val="00563F6A"/>
    <w:rsid w:val="00564A50"/>
    <w:rsid w:val="0056506F"/>
    <w:rsid w:val="0056580B"/>
    <w:rsid w:val="0056586A"/>
    <w:rsid w:val="00565FC1"/>
    <w:rsid w:val="005660F6"/>
    <w:rsid w:val="00566328"/>
    <w:rsid w:val="00566516"/>
    <w:rsid w:val="0056653A"/>
    <w:rsid w:val="00566D2E"/>
    <w:rsid w:val="005676AE"/>
    <w:rsid w:val="005676BE"/>
    <w:rsid w:val="00567BFC"/>
    <w:rsid w:val="00567D74"/>
    <w:rsid w:val="00567F50"/>
    <w:rsid w:val="0057032D"/>
    <w:rsid w:val="00570395"/>
    <w:rsid w:val="005705D8"/>
    <w:rsid w:val="005706BE"/>
    <w:rsid w:val="00570846"/>
    <w:rsid w:val="005709C0"/>
    <w:rsid w:val="00570C02"/>
    <w:rsid w:val="00570E79"/>
    <w:rsid w:val="00570F24"/>
    <w:rsid w:val="0057110E"/>
    <w:rsid w:val="005714C3"/>
    <w:rsid w:val="005714E2"/>
    <w:rsid w:val="00571707"/>
    <w:rsid w:val="00571A40"/>
    <w:rsid w:val="00571D56"/>
    <w:rsid w:val="005722BB"/>
    <w:rsid w:val="0057244F"/>
    <w:rsid w:val="005726AC"/>
    <w:rsid w:val="0057272F"/>
    <w:rsid w:val="0057289A"/>
    <w:rsid w:val="005729F5"/>
    <w:rsid w:val="00572A95"/>
    <w:rsid w:val="00572C24"/>
    <w:rsid w:val="00572F49"/>
    <w:rsid w:val="00572FB0"/>
    <w:rsid w:val="0057307C"/>
    <w:rsid w:val="0057342A"/>
    <w:rsid w:val="0057379D"/>
    <w:rsid w:val="00573AF7"/>
    <w:rsid w:val="00573F85"/>
    <w:rsid w:val="00574472"/>
    <w:rsid w:val="00574582"/>
    <w:rsid w:val="005749FF"/>
    <w:rsid w:val="00575138"/>
    <w:rsid w:val="00575142"/>
    <w:rsid w:val="00575285"/>
    <w:rsid w:val="00575523"/>
    <w:rsid w:val="0057595F"/>
    <w:rsid w:val="0057617C"/>
    <w:rsid w:val="00576511"/>
    <w:rsid w:val="005767CF"/>
    <w:rsid w:val="00576A88"/>
    <w:rsid w:val="00576B48"/>
    <w:rsid w:val="00576C93"/>
    <w:rsid w:val="00576C9A"/>
    <w:rsid w:val="00576E1A"/>
    <w:rsid w:val="00576F00"/>
    <w:rsid w:val="005772D8"/>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A6"/>
    <w:rsid w:val="005829D4"/>
    <w:rsid w:val="00582CD4"/>
    <w:rsid w:val="00582E8B"/>
    <w:rsid w:val="00582F3F"/>
    <w:rsid w:val="0058306C"/>
    <w:rsid w:val="005830B1"/>
    <w:rsid w:val="00583B67"/>
    <w:rsid w:val="00583F4C"/>
    <w:rsid w:val="0058406A"/>
    <w:rsid w:val="0058422E"/>
    <w:rsid w:val="0058437B"/>
    <w:rsid w:val="0058456C"/>
    <w:rsid w:val="0058465F"/>
    <w:rsid w:val="005846A5"/>
    <w:rsid w:val="00584717"/>
    <w:rsid w:val="00584F61"/>
    <w:rsid w:val="0058543A"/>
    <w:rsid w:val="00585F40"/>
    <w:rsid w:val="00586FAB"/>
    <w:rsid w:val="00587551"/>
    <w:rsid w:val="00587972"/>
    <w:rsid w:val="00587AE5"/>
    <w:rsid w:val="00587D7D"/>
    <w:rsid w:val="005906E7"/>
    <w:rsid w:val="005908DD"/>
    <w:rsid w:val="00590B50"/>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62B1"/>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48"/>
    <w:rsid w:val="005A0661"/>
    <w:rsid w:val="005A0E08"/>
    <w:rsid w:val="005A0EB9"/>
    <w:rsid w:val="005A100E"/>
    <w:rsid w:val="005A107D"/>
    <w:rsid w:val="005A133E"/>
    <w:rsid w:val="005A1627"/>
    <w:rsid w:val="005A1756"/>
    <w:rsid w:val="005A17A1"/>
    <w:rsid w:val="005A18D2"/>
    <w:rsid w:val="005A1D78"/>
    <w:rsid w:val="005A2506"/>
    <w:rsid w:val="005A25F2"/>
    <w:rsid w:val="005A29DD"/>
    <w:rsid w:val="005A2D96"/>
    <w:rsid w:val="005A2F5F"/>
    <w:rsid w:val="005A407B"/>
    <w:rsid w:val="005A49FC"/>
    <w:rsid w:val="005A4A5E"/>
    <w:rsid w:val="005A51A2"/>
    <w:rsid w:val="005A5300"/>
    <w:rsid w:val="005A6175"/>
    <w:rsid w:val="005A61A5"/>
    <w:rsid w:val="005A6354"/>
    <w:rsid w:val="005A63DF"/>
    <w:rsid w:val="005A63ED"/>
    <w:rsid w:val="005A692B"/>
    <w:rsid w:val="005A6D0B"/>
    <w:rsid w:val="005A6ECB"/>
    <w:rsid w:val="005A70ED"/>
    <w:rsid w:val="005A7203"/>
    <w:rsid w:val="005A772C"/>
    <w:rsid w:val="005A7A68"/>
    <w:rsid w:val="005A7E9E"/>
    <w:rsid w:val="005B02E5"/>
    <w:rsid w:val="005B06E4"/>
    <w:rsid w:val="005B084D"/>
    <w:rsid w:val="005B08FA"/>
    <w:rsid w:val="005B0AB0"/>
    <w:rsid w:val="005B0D23"/>
    <w:rsid w:val="005B131F"/>
    <w:rsid w:val="005B149F"/>
    <w:rsid w:val="005B1766"/>
    <w:rsid w:val="005B1933"/>
    <w:rsid w:val="005B1A19"/>
    <w:rsid w:val="005B21E2"/>
    <w:rsid w:val="005B22BE"/>
    <w:rsid w:val="005B241C"/>
    <w:rsid w:val="005B25C6"/>
    <w:rsid w:val="005B292B"/>
    <w:rsid w:val="005B29E4"/>
    <w:rsid w:val="005B2CF8"/>
    <w:rsid w:val="005B2E86"/>
    <w:rsid w:val="005B2EEE"/>
    <w:rsid w:val="005B30C7"/>
    <w:rsid w:val="005B32AD"/>
    <w:rsid w:val="005B32FE"/>
    <w:rsid w:val="005B3534"/>
    <w:rsid w:val="005B36A5"/>
    <w:rsid w:val="005B3BB6"/>
    <w:rsid w:val="005B3E1B"/>
    <w:rsid w:val="005B3E90"/>
    <w:rsid w:val="005B42FF"/>
    <w:rsid w:val="005B43BA"/>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5E78"/>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317"/>
    <w:rsid w:val="005C23D8"/>
    <w:rsid w:val="005C2837"/>
    <w:rsid w:val="005C2AFF"/>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0D39"/>
    <w:rsid w:val="005D1356"/>
    <w:rsid w:val="005D16AA"/>
    <w:rsid w:val="005D17E1"/>
    <w:rsid w:val="005D20D0"/>
    <w:rsid w:val="005D214D"/>
    <w:rsid w:val="005D2B4E"/>
    <w:rsid w:val="005D3D0E"/>
    <w:rsid w:val="005D4489"/>
    <w:rsid w:val="005D4906"/>
    <w:rsid w:val="005D4A6D"/>
    <w:rsid w:val="005D4B00"/>
    <w:rsid w:val="005D4C97"/>
    <w:rsid w:val="005D4CC1"/>
    <w:rsid w:val="005D4CFE"/>
    <w:rsid w:val="005D53A1"/>
    <w:rsid w:val="005D58B1"/>
    <w:rsid w:val="005D59AB"/>
    <w:rsid w:val="005D5AAC"/>
    <w:rsid w:val="005D5B0D"/>
    <w:rsid w:val="005D5BBD"/>
    <w:rsid w:val="005D5C84"/>
    <w:rsid w:val="005D5EF1"/>
    <w:rsid w:val="005D5EF6"/>
    <w:rsid w:val="005D6087"/>
    <w:rsid w:val="005D60B2"/>
    <w:rsid w:val="005D62E8"/>
    <w:rsid w:val="005D69C6"/>
    <w:rsid w:val="005D6B2D"/>
    <w:rsid w:val="005D6C96"/>
    <w:rsid w:val="005D6E46"/>
    <w:rsid w:val="005D6FDE"/>
    <w:rsid w:val="005D702C"/>
    <w:rsid w:val="005D7316"/>
    <w:rsid w:val="005D75C9"/>
    <w:rsid w:val="005D7D87"/>
    <w:rsid w:val="005E029C"/>
    <w:rsid w:val="005E05A1"/>
    <w:rsid w:val="005E05DB"/>
    <w:rsid w:val="005E0D49"/>
    <w:rsid w:val="005E1060"/>
    <w:rsid w:val="005E122A"/>
    <w:rsid w:val="005E12FF"/>
    <w:rsid w:val="005E13EA"/>
    <w:rsid w:val="005E151B"/>
    <w:rsid w:val="005E17CA"/>
    <w:rsid w:val="005E1837"/>
    <w:rsid w:val="005E1AFE"/>
    <w:rsid w:val="005E1C25"/>
    <w:rsid w:val="005E1CF1"/>
    <w:rsid w:val="005E2199"/>
    <w:rsid w:val="005E21EC"/>
    <w:rsid w:val="005E2805"/>
    <w:rsid w:val="005E281B"/>
    <w:rsid w:val="005E2DEB"/>
    <w:rsid w:val="005E2E2D"/>
    <w:rsid w:val="005E2F0A"/>
    <w:rsid w:val="005E316D"/>
    <w:rsid w:val="005E32CD"/>
    <w:rsid w:val="005E33C2"/>
    <w:rsid w:val="005E36DF"/>
    <w:rsid w:val="005E39A8"/>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79"/>
    <w:rsid w:val="005E7FB3"/>
    <w:rsid w:val="005F0585"/>
    <w:rsid w:val="005F0770"/>
    <w:rsid w:val="005F0778"/>
    <w:rsid w:val="005F111F"/>
    <w:rsid w:val="005F1713"/>
    <w:rsid w:val="005F1AB1"/>
    <w:rsid w:val="005F1BFA"/>
    <w:rsid w:val="005F1BFD"/>
    <w:rsid w:val="005F20BA"/>
    <w:rsid w:val="005F2682"/>
    <w:rsid w:val="005F2891"/>
    <w:rsid w:val="005F2CE7"/>
    <w:rsid w:val="005F2E51"/>
    <w:rsid w:val="005F3AD3"/>
    <w:rsid w:val="005F3D3D"/>
    <w:rsid w:val="005F3F90"/>
    <w:rsid w:val="005F3FCD"/>
    <w:rsid w:val="005F4AF9"/>
    <w:rsid w:val="005F4CEA"/>
    <w:rsid w:val="005F5040"/>
    <w:rsid w:val="005F51D8"/>
    <w:rsid w:val="005F525D"/>
    <w:rsid w:val="005F53C9"/>
    <w:rsid w:val="005F5CAB"/>
    <w:rsid w:val="005F5F7C"/>
    <w:rsid w:val="005F61AE"/>
    <w:rsid w:val="005F7401"/>
    <w:rsid w:val="005F7824"/>
    <w:rsid w:val="005F7E8C"/>
    <w:rsid w:val="00600439"/>
    <w:rsid w:val="006009E8"/>
    <w:rsid w:val="00600D86"/>
    <w:rsid w:val="006014E8"/>
    <w:rsid w:val="006016DE"/>
    <w:rsid w:val="00602045"/>
    <w:rsid w:val="0060233B"/>
    <w:rsid w:val="006023F7"/>
    <w:rsid w:val="00602415"/>
    <w:rsid w:val="0060378E"/>
    <w:rsid w:val="006037AB"/>
    <w:rsid w:val="00603A8B"/>
    <w:rsid w:val="00603C18"/>
    <w:rsid w:val="00603D02"/>
    <w:rsid w:val="00603D6E"/>
    <w:rsid w:val="006044E0"/>
    <w:rsid w:val="006045D6"/>
    <w:rsid w:val="006047D6"/>
    <w:rsid w:val="0060533B"/>
    <w:rsid w:val="00605404"/>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A8"/>
    <w:rsid w:val="0061319C"/>
    <w:rsid w:val="00613C00"/>
    <w:rsid w:val="00613C67"/>
    <w:rsid w:val="00614399"/>
    <w:rsid w:val="00614749"/>
    <w:rsid w:val="0061495F"/>
    <w:rsid w:val="00614B71"/>
    <w:rsid w:val="00614F39"/>
    <w:rsid w:val="00614F5B"/>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47"/>
    <w:rsid w:val="006207DC"/>
    <w:rsid w:val="006207F4"/>
    <w:rsid w:val="006214A0"/>
    <w:rsid w:val="0062151C"/>
    <w:rsid w:val="00621B5E"/>
    <w:rsid w:val="00622018"/>
    <w:rsid w:val="00622324"/>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E8D"/>
    <w:rsid w:val="006250BD"/>
    <w:rsid w:val="006256DE"/>
    <w:rsid w:val="0062599B"/>
    <w:rsid w:val="00625EB7"/>
    <w:rsid w:val="00625FE8"/>
    <w:rsid w:val="00626284"/>
    <w:rsid w:val="00626CD1"/>
    <w:rsid w:val="00626F01"/>
    <w:rsid w:val="00627014"/>
    <w:rsid w:val="00627610"/>
    <w:rsid w:val="0062765E"/>
    <w:rsid w:val="006278CF"/>
    <w:rsid w:val="00627D71"/>
    <w:rsid w:val="00627E81"/>
    <w:rsid w:val="0063005B"/>
    <w:rsid w:val="006301AA"/>
    <w:rsid w:val="006303D8"/>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A98"/>
    <w:rsid w:val="0063710F"/>
    <w:rsid w:val="006376A7"/>
    <w:rsid w:val="006378F5"/>
    <w:rsid w:val="00637984"/>
    <w:rsid w:val="00637AC2"/>
    <w:rsid w:val="006403E8"/>
    <w:rsid w:val="0064066A"/>
    <w:rsid w:val="006407FD"/>
    <w:rsid w:val="0064083B"/>
    <w:rsid w:val="006408AA"/>
    <w:rsid w:val="006409CA"/>
    <w:rsid w:val="00640A3A"/>
    <w:rsid w:val="00640A92"/>
    <w:rsid w:val="00640AD2"/>
    <w:rsid w:val="006410FC"/>
    <w:rsid w:val="0064159A"/>
    <w:rsid w:val="006417F0"/>
    <w:rsid w:val="00641BF9"/>
    <w:rsid w:val="00641C6C"/>
    <w:rsid w:val="00641C6D"/>
    <w:rsid w:val="00641DA7"/>
    <w:rsid w:val="006420F8"/>
    <w:rsid w:val="00642B13"/>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AAE"/>
    <w:rsid w:val="00646D3E"/>
    <w:rsid w:val="00646DC2"/>
    <w:rsid w:val="00646EBA"/>
    <w:rsid w:val="006470F3"/>
    <w:rsid w:val="00647169"/>
    <w:rsid w:val="00647273"/>
    <w:rsid w:val="006472E4"/>
    <w:rsid w:val="006474B0"/>
    <w:rsid w:val="00647BDB"/>
    <w:rsid w:val="00647D70"/>
    <w:rsid w:val="006500B5"/>
    <w:rsid w:val="00650267"/>
    <w:rsid w:val="0065049C"/>
    <w:rsid w:val="006505A9"/>
    <w:rsid w:val="006508DC"/>
    <w:rsid w:val="006509C0"/>
    <w:rsid w:val="00650C8B"/>
    <w:rsid w:val="00650EEE"/>
    <w:rsid w:val="00651A9C"/>
    <w:rsid w:val="00651D5B"/>
    <w:rsid w:val="00652152"/>
    <w:rsid w:val="006524B7"/>
    <w:rsid w:val="0065281B"/>
    <w:rsid w:val="006529CC"/>
    <w:rsid w:val="00652E9E"/>
    <w:rsid w:val="006532CF"/>
    <w:rsid w:val="00653352"/>
    <w:rsid w:val="0065343C"/>
    <w:rsid w:val="006534E7"/>
    <w:rsid w:val="00653609"/>
    <w:rsid w:val="00653B2F"/>
    <w:rsid w:val="0065498D"/>
    <w:rsid w:val="00654BF8"/>
    <w:rsid w:val="00654ED1"/>
    <w:rsid w:val="00654F31"/>
    <w:rsid w:val="00654F32"/>
    <w:rsid w:val="00654F74"/>
    <w:rsid w:val="0065534D"/>
    <w:rsid w:val="0065547F"/>
    <w:rsid w:val="006554F0"/>
    <w:rsid w:val="0065578E"/>
    <w:rsid w:val="00655C90"/>
    <w:rsid w:val="00655CFB"/>
    <w:rsid w:val="00655FD9"/>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2020"/>
    <w:rsid w:val="006621C3"/>
    <w:rsid w:val="00662337"/>
    <w:rsid w:val="0066236B"/>
    <w:rsid w:val="006624D4"/>
    <w:rsid w:val="0066253C"/>
    <w:rsid w:val="00662B08"/>
    <w:rsid w:val="00662C17"/>
    <w:rsid w:val="00663114"/>
    <w:rsid w:val="006631AA"/>
    <w:rsid w:val="00663566"/>
    <w:rsid w:val="0066361B"/>
    <w:rsid w:val="006642FE"/>
    <w:rsid w:val="006643A8"/>
    <w:rsid w:val="00664CCF"/>
    <w:rsid w:val="0066509F"/>
    <w:rsid w:val="006651E9"/>
    <w:rsid w:val="006653C0"/>
    <w:rsid w:val="0066563C"/>
    <w:rsid w:val="00665A3D"/>
    <w:rsid w:val="00665BBD"/>
    <w:rsid w:val="00665C35"/>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DD2"/>
    <w:rsid w:val="00667F61"/>
    <w:rsid w:val="00670156"/>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0B5"/>
    <w:rsid w:val="006742FD"/>
    <w:rsid w:val="00674ABC"/>
    <w:rsid w:val="00674B23"/>
    <w:rsid w:val="00674E3B"/>
    <w:rsid w:val="0067530D"/>
    <w:rsid w:val="00675A82"/>
    <w:rsid w:val="006766CD"/>
    <w:rsid w:val="00676759"/>
    <w:rsid w:val="00676771"/>
    <w:rsid w:val="00676A8A"/>
    <w:rsid w:val="00676A91"/>
    <w:rsid w:val="00676D71"/>
    <w:rsid w:val="006772C7"/>
    <w:rsid w:val="00677474"/>
    <w:rsid w:val="00677617"/>
    <w:rsid w:val="00677F41"/>
    <w:rsid w:val="00677FE5"/>
    <w:rsid w:val="006803D7"/>
    <w:rsid w:val="006804C1"/>
    <w:rsid w:val="00680744"/>
    <w:rsid w:val="006809D6"/>
    <w:rsid w:val="00680D8C"/>
    <w:rsid w:val="00680DBD"/>
    <w:rsid w:val="00680E3E"/>
    <w:rsid w:val="00680E7D"/>
    <w:rsid w:val="006810BC"/>
    <w:rsid w:val="006816F6"/>
    <w:rsid w:val="00681F46"/>
    <w:rsid w:val="006820A5"/>
    <w:rsid w:val="00682426"/>
    <w:rsid w:val="006832F5"/>
    <w:rsid w:val="006839F8"/>
    <w:rsid w:val="00683B4E"/>
    <w:rsid w:val="00683BB6"/>
    <w:rsid w:val="00683FC6"/>
    <w:rsid w:val="0068406D"/>
    <w:rsid w:val="006840FD"/>
    <w:rsid w:val="00684301"/>
    <w:rsid w:val="006843A9"/>
    <w:rsid w:val="006846DC"/>
    <w:rsid w:val="00684791"/>
    <w:rsid w:val="00684858"/>
    <w:rsid w:val="00684A2D"/>
    <w:rsid w:val="00684A63"/>
    <w:rsid w:val="00684C4E"/>
    <w:rsid w:val="00684E1A"/>
    <w:rsid w:val="00684F7D"/>
    <w:rsid w:val="00685052"/>
    <w:rsid w:val="00685E07"/>
    <w:rsid w:val="00685F32"/>
    <w:rsid w:val="006860A7"/>
    <w:rsid w:val="00686141"/>
    <w:rsid w:val="0068617E"/>
    <w:rsid w:val="00686181"/>
    <w:rsid w:val="006862E8"/>
    <w:rsid w:val="006864A1"/>
    <w:rsid w:val="00686557"/>
    <w:rsid w:val="00686744"/>
    <w:rsid w:val="006867CE"/>
    <w:rsid w:val="00686DBB"/>
    <w:rsid w:val="00686F5B"/>
    <w:rsid w:val="006870A9"/>
    <w:rsid w:val="00687A4B"/>
    <w:rsid w:val="00687BE5"/>
    <w:rsid w:val="00690072"/>
    <w:rsid w:val="00690843"/>
    <w:rsid w:val="006908C4"/>
    <w:rsid w:val="00690CA1"/>
    <w:rsid w:val="00691160"/>
    <w:rsid w:val="0069179B"/>
    <w:rsid w:val="00691AD3"/>
    <w:rsid w:val="00691B0C"/>
    <w:rsid w:val="006927F8"/>
    <w:rsid w:val="00692A52"/>
    <w:rsid w:val="00692B4B"/>
    <w:rsid w:val="00692F43"/>
    <w:rsid w:val="00693677"/>
    <w:rsid w:val="0069383E"/>
    <w:rsid w:val="00693841"/>
    <w:rsid w:val="00693ACF"/>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5A8C"/>
    <w:rsid w:val="00696140"/>
    <w:rsid w:val="00696192"/>
    <w:rsid w:val="006968B6"/>
    <w:rsid w:val="006968E1"/>
    <w:rsid w:val="006969A5"/>
    <w:rsid w:val="00696A7A"/>
    <w:rsid w:val="0069726C"/>
    <w:rsid w:val="0069733A"/>
    <w:rsid w:val="00697363"/>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1C87"/>
    <w:rsid w:val="006A25C1"/>
    <w:rsid w:val="006A2707"/>
    <w:rsid w:val="006A2B5F"/>
    <w:rsid w:val="006A2FA3"/>
    <w:rsid w:val="006A33D8"/>
    <w:rsid w:val="006A384D"/>
    <w:rsid w:val="006A3959"/>
    <w:rsid w:val="006A39AF"/>
    <w:rsid w:val="006A4328"/>
    <w:rsid w:val="006A4A21"/>
    <w:rsid w:val="006A4E16"/>
    <w:rsid w:val="006A5588"/>
    <w:rsid w:val="006A597A"/>
    <w:rsid w:val="006A5C7B"/>
    <w:rsid w:val="006A5CF5"/>
    <w:rsid w:val="006A5F97"/>
    <w:rsid w:val="006A5FE2"/>
    <w:rsid w:val="006A61D8"/>
    <w:rsid w:val="006A61FC"/>
    <w:rsid w:val="006A6216"/>
    <w:rsid w:val="006A64CB"/>
    <w:rsid w:val="006A7112"/>
    <w:rsid w:val="006A71E4"/>
    <w:rsid w:val="006A749B"/>
    <w:rsid w:val="006A774D"/>
    <w:rsid w:val="006A79CB"/>
    <w:rsid w:val="006A7A1B"/>
    <w:rsid w:val="006A7E18"/>
    <w:rsid w:val="006B0158"/>
    <w:rsid w:val="006B054F"/>
    <w:rsid w:val="006B05EE"/>
    <w:rsid w:val="006B0972"/>
    <w:rsid w:val="006B0CC4"/>
    <w:rsid w:val="006B11AE"/>
    <w:rsid w:val="006B14AD"/>
    <w:rsid w:val="006B166B"/>
    <w:rsid w:val="006B1B24"/>
    <w:rsid w:val="006B1C3A"/>
    <w:rsid w:val="006B1C85"/>
    <w:rsid w:val="006B1CEF"/>
    <w:rsid w:val="006B1CF9"/>
    <w:rsid w:val="006B1E62"/>
    <w:rsid w:val="006B1FDD"/>
    <w:rsid w:val="006B234E"/>
    <w:rsid w:val="006B245E"/>
    <w:rsid w:val="006B26D8"/>
    <w:rsid w:val="006B27D8"/>
    <w:rsid w:val="006B2AAD"/>
    <w:rsid w:val="006B3792"/>
    <w:rsid w:val="006B3834"/>
    <w:rsid w:val="006B3A76"/>
    <w:rsid w:val="006B44C6"/>
    <w:rsid w:val="006B47AF"/>
    <w:rsid w:val="006B47EF"/>
    <w:rsid w:val="006B485C"/>
    <w:rsid w:val="006B4CCC"/>
    <w:rsid w:val="006B4D12"/>
    <w:rsid w:val="006B5424"/>
    <w:rsid w:val="006B5470"/>
    <w:rsid w:val="006B5474"/>
    <w:rsid w:val="006B54B0"/>
    <w:rsid w:val="006B575D"/>
    <w:rsid w:val="006B5814"/>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0EF8"/>
    <w:rsid w:val="006C1439"/>
    <w:rsid w:val="006C14A7"/>
    <w:rsid w:val="006C18E8"/>
    <w:rsid w:val="006C19B0"/>
    <w:rsid w:val="006C22C7"/>
    <w:rsid w:val="006C23D1"/>
    <w:rsid w:val="006C2584"/>
    <w:rsid w:val="006C26DB"/>
    <w:rsid w:val="006C27C6"/>
    <w:rsid w:val="006C29AA"/>
    <w:rsid w:val="006C2B04"/>
    <w:rsid w:val="006C2C38"/>
    <w:rsid w:val="006C30F0"/>
    <w:rsid w:val="006C37B7"/>
    <w:rsid w:val="006C3A8F"/>
    <w:rsid w:val="006C3CB7"/>
    <w:rsid w:val="006C3D79"/>
    <w:rsid w:val="006C3EBF"/>
    <w:rsid w:val="006C40D4"/>
    <w:rsid w:val="006C42B0"/>
    <w:rsid w:val="006C478E"/>
    <w:rsid w:val="006C48BA"/>
    <w:rsid w:val="006C48D3"/>
    <w:rsid w:val="006C4DF9"/>
    <w:rsid w:val="006C51BC"/>
    <w:rsid w:val="006C54DF"/>
    <w:rsid w:val="006C551E"/>
    <w:rsid w:val="006C55B6"/>
    <w:rsid w:val="006C583C"/>
    <w:rsid w:val="006C5AB3"/>
    <w:rsid w:val="006C5CC6"/>
    <w:rsid w:val="006C5F81"/>
    <w:rsid w:val="006C61A0"/>
    <w:rsid w:val="006C6384"/>
    <w:rsid w:val="006C6964"/>
    <w:rsid w:val="006C7230"/>
    <w:rsid w:val="006C7825"/>
    <w:rsid w:val="006C7A05"/>
    <w:rsid w:val="006C7D7E"/>
    <w:rsid w:val="006D02D4"/>
    <w:rsid w:val="006D0736"/>
    <w:rsid w:val="006D07D8"/>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509"/>
    <w:rsid w:val="006D47ED"/>
    <w:rsid w:val="006D4FB3"/>
    <w:rsid w:val="006D512D"/>
    <w:rsid w:val="006D5481"/>
    <w:rsid w:val="006D55D3"/>
    <w:rsid w:val="006D55F3"/>
    <w:rsid w:val="006D5824"/>
    <w:rsid w:val="006D5F2C"/>
    <w:rsid w:val="006D6633"/>
    <w:rsid w:val="006D6A30"/>
    <w:rsid w:val="006D6C6D"/>
    <w:rsid w:val="006D6E42"/>
    <w:rsid w:val="006D74BE"/>
    <w:rsid w:val="006D7521"/>
    <w:rsid w:val="006D7672"/>
    <w:rsid w:val="006D7777"/>
    <w:rsid w:val="006E04A8"/>
    <w:rsid w:val="006E0F10"/>
    <w:rsid w:val="006E1045"/>
    <w:rsid w:val="006E108A"/>
    <w:rsid w:val="006E12ED"/>
    <w:rsid w:val="006E148F"/>
    <w:rsid w:val="006E14CA"/>
    <w:rsid w:val="006E173F"/>
    <w:rsid w:val="006E17FA"/>
    <w:rsid w:val="006E1AA9"/>
    <w:rsid w:val="006E1B26"/>
    <w:rsid w:val="006E1C4E"/>
    <w:rsid w:val="006E229D"/>
    <w:rsid w:val="006E22B0"/>
    <w:rsid w:val="006E249C"/>
    <w:rsid w:val="006E288D"/>
    <w:rsid w:val="006E289E"/>
    <w:rsid w:val="006E2C03"/>
    <w:rsid w:val="006E2D9B"/>
    <w:rsid w:val="006E2D9C"/>
    <w:rsid w:val="006E3A19"/>
    <w:rsid w:val="006E4067"/>
    <w:rsid w:val="006E4796"/>
    <w:rsid w:val="006E47D6"/>
    <w:rsid w:val="006E47F7"/>
    <w:rsid w:val="006E4D46"/>
    <w:rsid w:val="006E5485"/>
    <w:rsid w:val="006E55D9"/>
    <w:rsid w:val="006E55E3"/>
    <w:rsid w:val="006E5830"/>
    <w:rsid w:val="006E5BB3"/>
    <w:rsid w:val="006E6362"/>
    <w:rsid w:val="006E66E3"/>
    <w:rsid w:val="006E67C9"/>
    <w:rsid w:val="006E6F14"/>
    <w:rsid w:val="006E7038"/>
    <w:rsid w:val="006E74A8"/>
    <w:rsid w:val="006E7F46"/>
    <w:rsid w:val="006F0825"/>
    <w:rsid w:val="006F095B"/>
    <w:rsid w:val="006F0BFF"/>
    <w:rsid w:val="006F0CC3"/>
    <w:rsid w:val="006F162D"/>
    <w:rsid w:val="006F16D9"/>
    <w:rsid w:val="006F197D"/>
    <w:rsid w:val="006F1B7A"/>
    <w:rsid w:val="006F2067"/>
    <w:rsid w:val="006F208C"/>
    <w:rsid w:val="006F26EC"/>
    <w:rsid w:val="006F2E5A"/>
    <w:rsid w:val="006F2FCD"/>
    <w:rsid w:val="006F30B1"/>
    <w:rsid w:val="006F325E"/>
    <w:rsid w:val="006F3277"/>
    <w:rsid w:val="006F3C68"/>
    <w:rsid w:val="006F3F7F"/>
    <w:rsid w:val="006F45B2"/>
    <w:rsid w:val="006F4A16"/>
    <w:rsid w:val="006F4E80"/>
    <w:rsid w:val="006F58FC"/>
    <w:rsid w:val="006F5BC3"/>
    <w:rsid w:val="006F6A8C"/>
    <w:rsid w:val="006F6E74"/>
    <w:rsid w:val="006F765B"/>
    <w:rsid w:val="006F7675"/>
    <w:rsid w:val="006F76B5"/>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60"/>
    <w:rsid w:val="0070282A"/>
    <w:rsid w:val="0070285E"/>
    <w:rsid w:val="00702B95"/>
    <w:rsid w:val="00702FCF"/>
    <w:rsid w:val="0070323C"/>
    <w:rsid w:val="00703846"/>
    <w:rsid w:val="00703DBE"/>
    <w:rsid w:val="00704142"/>
    <w:rsid w:val="007044D9"/>
    <w:rsid w:val="00704A6A"/>
    <w:rsid w:val="00704C0A"/>
    <w:rsid w:val="007057F1"/>
    <w:rsid w:val="00705A42"/>
    <w:rsid w:val="00705F36"/>
    <w:rsid w:val="0070604E"/>
    <w:rsid w:val="007062C6"/>
    <w:rsid w:val="0070698D"/>
    <w:rsid w:val="00706FD9"/>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869"/>
    <w:rsid w:val="00711AF3"/>
    <w:rsid w:val="00712236"/>
    <w:rsid w:val="00712412"/>
    <w:rsid w:val="0071255E"/>
    <w:rsid w:val="0071264A"/>
    <w:rsid w:val="00712979"/>
    <w:rsid w:val="00712993"/>
    <w:rsid w:val="00712C95"/>
    <w:rsid w:val="00712D47"/>
    <w:rsid w:val="00712EE5"/>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72A"/>
    <w:rsid w:val="00720C49"/>
    <w:rsid w:val="00720CE1"/>
    <w:rsid w:val="0072105A"/>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0B8"/>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174"/>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210B"/>
    <w:rsid w:val="007321FF"/>
    <w:rsid w:val="00732476"/>
    <w:rsid w:val="00732C85"/>
    <w:rsid w:val="00733312"/>
    <w:rsid w:val="007333E1"/>
    <w:rsid w:val="0073354E"/>
    <w:rsid w:val="00733C68"/>
    <w:rsid w:val="00733CFE"/>
    <w:rsid w:val="00733D2D"/>
    <w:rsid w:val="00733D7D"/>
    <w:rsid w:val="00733E0A"/>
    <w:rsid w:val="00733EAF"/>
    <w:rsid w:val="00734006"/>
    <w:rsid w:val="00734647"/>
    <w:rsid w:val="00734688"/>
    <w:rsid w:val="00734745"/>
    <w:rsid w:val="00734800"/>
    <w:rsid w:val="00734EED"/>
    <w:rsid w:val="0073505E"/>
    <w:rsid w:val="007357B3"/>
    <w:rsid w:val="0073586B"/>
    <w:rsid w:val="00735887"/>
    <w:rsid w:val="00735C3C"/>
    <w:rsid w:val="00735C82"/>
    <w:rsid w:val="00735E4B"/>
    <w:rsid w:val="00736011"/>
    <w:rsid w:val="00736224"/>
    <w:rsid w:val="007362EE"/>
    <w:rsid w:val="0073693F"/>
    <w:rsid w:val="00736D35"/>
    <w:rsid w:val="00736E17"/>
    <w:rsid w:val="0073746F"/>
    <w:rsid w:val="0073758F"/>
    <w:rsid w:val="0073767E"/>
    <w:rsid w:val="007376CF"/>
    <w:rsid w:val="007378B8"/>
    <w:rsid w:val="00737E61"/>
    <w:rsid w:val="00737F1C"/>
    <w:rsid w:val="007404F1"/>
    <w:rsid w:val="00740B7E"/>
    <w:rsid w:val="00740BBA"/>
    <w:rsid w:val="00740CC6"/>
    <w:rsid w:val="0074116C"/>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C"/>
    <w:rsid w:val="00744B1F"/>
    <w:rsid w:val="00744C03"/>
    <w:rsid w:val="00745079"/>
    <w:rsid w:val="00745512"/>
    <w:rsid w:val="007459EB"/>
    <w:rsid w:val="007459EC"/>
    <w:rsid w:val="00745E73"/>
    <w:rsid w:val="00746177"/>
    <w:rsid w:val="007463A4"/>
    <w:rsid w:val="0074642E"/>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1CCC"/>
    <w:rsid w:val="007523F5"/>
    <w:rsid w:val="00752742"/>
    <w:rsid w:val="0075274B"/>
    <w:rsid w:val="00752C59"/>
    <w:rsid w:val="00752CB2"/>
    <w:rsid w:val="00752F68"/>
    <w:rsid w:val="00754011"/>
    <w:rsid w:val="00754041"/>
    <w:rsid w:val="007541B1"/>
    <w:rsid w:val="00754295"/>
    <w:rsid w:val="007548BF"/>
    <w:rsid w:val="00754DF8"/>
    <w:rsid w:val="007551CD"/>
    <w:rsid w:val="007558AB"/>
    <w:rsid w:val="00755A77"/>
    <w:rsid w:val="00755C81"/>
    <w:rsid w:val="00755E6C"/>
    <w:rsid w:val="007562A4"/>
    <w:rsid w:val="007567FE"/>
    <w:rsid w:val="00756F78"/>
    <w:rsid w:val="007572E7"/>
    <w:rsid w:val="00757473"/>
    <w:rsid w:val="00757552"/>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6C4"/>
    <w:rsid w:val="00762B98"/>
    <w:rsid w:val="00763528"/>
    <w:rsid w:val="007635CC"/>
    <w:rsid w:val="007635F7"/>
    <w:rsid w:val="00763A96"/>
    <w:rsid w:val="00763ED1"/>
    <w:rsid w:val="00764034"/>
    <w:rsid w:val="007642D1"/>
    <w:rsid w:val="00764426"/>
    <w:rsid w:val="00764522"/>
    <w:rsid w:val="00764BA4"/>
    <w:rsid w:val="00764DC0"/>
    <w:rsid w:val="00764DFE"/>
    <w:rsid w:val="007652CA"/>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01"/>
    <w:rsid w:val="0077201D"/>
    <w:rsid w:val="0077287E"/>
    <w:rsid w:val="007728E8"/>
    <w:rsid w:val="00772B31"/>
    <w:rsid w:val="00772F30"/>
    <w:rsid w:val="00773BBE"/>
    <w:rsid w:val="00774C68"/>
    <w:rsid w:val="00774E68"/>
    <w:rsid w:val="00774F5D"/>
    <w:rsid w:val="00774FE9"/>
    <w:rsid w:val="00774FEF"/>
    <w:rsid w:val="007756FC"/>
    <w:rsid w:val="00776096"/>
    <w:rsid w:val="007763C6"/>
    <w:rsid w:val="00776435"/>
    <w:rsid w:val="0077648C"/>
    <w:rsid w:val="00776642"/>
    <w:rsid w:val="0077685A"/>
    <w:rsid w:val="00776D34"/>
    <w:rsid w:val="00776F66"/>
    <w:rsid w:val="0077712F"/>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1FA"/>
    <w:rsid w:val="00783506"/>
    <w:rsid w:val="00783550"/>
    <w:rsid w:val="0078394C"/>
    <w:rsid w:val="00783D58"/>
    <w:rsid w:val="00784055"/>
    <w:rsid w:val="00784532"/>
    <w:rsid w:val="00784561"/>
    <w:rsid w:val="00784D78"/>
    <w:rsid w:val="00784E48"/>
    <w:rsid w:val="00785011"/>
    <w:rsid w:val="0078546B"/>
    <w:rsid w:val="00785789"/>
    <w:rsid w:val="007859F0"/>
    <w:rsid w:val="00785C57"/>
    <w:rsid w:val="00785C92"/>
    <w:rsid w:val="007863E0"/>
    <w:rsid w:val="00786870"/>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3D7"/>
    <w:rsid w:val="00791414"/>
    <w:rsid w:val="00791428"/>
    <w:rsid w:val="007914C6"/>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E17"/>
    <w:rsid w:val="00793F36"/>
    <w:rsid w:val="00794340"/>
    <w:rsid w:val="007943C4"/>
    <w:rsid w:val="00794464"/>
    <w:rsid w:val="00794CDC"/>
    <w:rsid w:val="00795044"/>
    <w:rsid w:val="00795FB6"/>
    <w:rsid w:val="00795FFE"/>
    <w:rsid w:val="0079631A"/>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A0"/>
    <w:rsid w:val="007A2BED"/>
    <w:rsid w:val="007A2BF5"/>
    <w:rsid w:val="007A2CBF"/>
    <w:rsid w:val="007A2CFA"/>
    <w:rsid w:val="007A2DCA"/>
    <w:rsid w:val="007A2EF8"/>
    <w:rsid w:val="007A34FF"/>
    <w:rsid w:val="007A3F6A"/>
    <w:rsid w:val="007A3F8F"/>
    <w:rsid w:val="007A43E5"/>
    <w:rsid w:val="007A4680"/>
    <w:rsid w:val="007A494B"/>
    <w:rsid w:val="007A4A07"/>
    <w:rsid w:val="007A4AD6"/>
    <w:rsid w:val="007A50BE"/>
    <w:rsid w:val="007A50C9"/>
    <w:rsid w:val="007A5934"/>
    <w:rsid w:val="007A5970"/>
    <w:rsid w:val="007A63CD"/>
    <w:rsid w:val="007A6462"/>
    <w:rsid w:val="007A6913"/>
    <w:rsid w:val="007A6A20"/>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F84"/>
    <w:rsid w:val="007B1090"/>
    <w:rsid w:val="007B10B6"/>
    <w:rsid w:val="007B11CD"/>
    <w:rsid w:val="007B1679"/>
    <w:rsid w:val="007B169F"/>
    <w:rsid w:val="007B1732"/>
    <w:rsid w:val="007B1BD1"/>
    <w:rsid w:val="007B1E0E"/>
    <w:rsid w:val="007B1E8A"/>
    <w:rsid w:val="007B2417"/>
    <w:rsid w:val="007B24A3"/>
    <w:rsid w:val="007B27B0"/>
    <w:rsid w:val="007B2A14"/>
    <w:rsid w:val="007B2BF0"/>
    <w:rsid w:val="007B2EB6"/>
    <w:rsid w:val="007B305B"/>
    <w:rsid w:val="007B375F"/>
    <w:rsid w:val="007B3C7C"/>
    <w:rsid w:val="007B41AB"/>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4BA"/>
    <w:rsid w:val="007C06F6"/>
    <w:rsid w:val="007C0A3D"/>
    <w:rsid w:val="007C0A7C"/>
    <w:rsid w:val="007C0BD2"/>
    <w:rsid w:val="007C0FE6"/>
    <w:rsid w:val="007C11E1"/>
    <w:rsid w:val="007C126F"/>
    <w:rsid w:val="007C1323"/>
    <w:rsid w:val="007C1550"/>
    <w:rsid w:val="007C16C2"/>
    <w:rsid w:val="007C1E14"/>
    <w:rsid w:val="007C20FE"/>
    <w:rsid w:val="007C23B7"/>
    <w:rsid w:val="007C26CE"/>
    <w:rsid w:val="007C2912"/>
    <w:rsid w:val="007C2B4C"/>
    <w:rsid w:val="007C3360"/>
    <w:rsid w:val="007C34D1"/>
    <w:rsid w:val="007C36B8"/>
    <w:rsid w:val="007C3D45"/>
    <w:rsid w:val="007C40EE"/>
    <w:rsid w:val="007C43A9"/>
    <w:rsid w:val="007C44A9"/>
    <w:rsid w:val="007C54CE"/>
    <w:rsid w:val="007C552E"/>
    <w:rsid w:val="007C55BE"/>
    <w:rsid w:val="007C5610"/>
    <w:rsid w:val="007C59BF"/>
    <w:rsid w:val="007C5B8F"/>
    <w:rsid w:val="007C5D87"/>
    <w:rsid w:val="007C620C"/>
    <w:rsid w:val="007C66F9"/>
    <w:rsid w:val="007C67B8"/>
    <w:rsid w:val="007C69F2"/>
    <w:rsid w:val="007C69F6"/>
    <w:rsid w:val="007C6BBB"/>
    <w:rsid w:val="007C6E7D"/>
    <w:rsid w:val="007C784E"/>
    <w:rsid w:val="007C79F1"/>
    <w:rsid w:val="007D03CF"/>
    <w:rsid w:val="007D0810"/>
    <w:rsid w:val="007D0B94"/>
    <w:rsid w:val="007D0BC5"/>
    <w:rsid w:val="007D0CE6"/>
    <w:rsid w:val="007D0D07"/>
    <w:rsid w:val="007D0DAD"/>
    <w:rsid w:val="007D11A1"/>
    <w:rsid w:val="007D1347"/>
    <w:rsid w:val="007D1448"/>
    <w:rsid w:val="007D195C"/>
    <w:rsid w:val="007D2045"/>
    <w:rsid w:val="007D2091"/>
    <w:rsid w:val="007D21EF"/>
    <w:rsid w:val="007D223E"/>
    <w:rsid w:val="007D22B8"/>
    <w:rsid w:val="007D255E"/>
    <w:rsid w:val="007D351C"/>
    <w:rsid w:val="007D3BC5"/>
    <w:rsid w:val="007D3C6A"/>
    <w:rsid w:val="007D3CE8"/>
    <w:rsid w:val="007D3E81"/>
    <w:rsid w:val="007D4C11"/>
    <w:rsid w:val="007D4C49"/>
    <w:rsid w:val="007D4D19"/>
    <w:rsid w:val="007D4EE6"/>
    <w:rsid w:val="007D5210"/>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2D4"/>
    <w:rsid w:val="007E3363"/>
    <w:rsid w:val="007E3B78"/>
    <w:rsid w:val="007E4696"/>
    <w:rsid w:val="007E4A9A"/>
    <w:rsid w:val="007E4E09"/>
    <w:rsid w:val="007E4FF6"/>
    <w:rsid w:val="007E5294"/>
    <w:rsid w:val="007E5D56"/>
    <w:rsid w:val="007E66E3"/>
    <w:rsid w:val="007E67D6"/>
    <w:rsid w:val="007E6B5E"/>
    <w:rsid w:val="007E6DA4"/>
    <w:rsid w:val="007E6DEC"/>
    <w:rsid w:val="007E73FB"/>
    <w:rsid w:val="007E74C5"/>
    <w:rsid w:val="007E7E0E"/>
    <w:rsid w:val="007F031D"/>
    <w:rsid w:val="007F0CBE"/>
    <w:rsid w:val="007F0FD0"/>
    <w:rsid w:val="007F0FEF"/>
    <w:rsid w:val="007F1263"/>
    <w:rsid w:val="007F131D"/>
    <w:rsid w:val="007F13DC"/>
    <w:rsid w:val="007F1622"/>
    <w:rsid w:val="007F1E32"/>
    <w:rsid w:val="007F2707"/>
    <w:rsid w:val="007F2787"/>
    <w:rsid w:val="007F2B09"/>
    <w:rsid w:val="007F2B7C"/>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69C8"/>
    <w:rsid w:val="007F7187"/>
    <w:rsid w:val="007F749A"/>
    <w:rsid w:val="007F7CF2"/>
    <w:rsid w:val="007F7E00"/>
    <w:rsid w:val="00800167"/>
    <w:rsid w:val="0080024C"/>
    <w:rsid w:val="008002EB"/>
    <w:rsid w:val="00800603"/>
    <w:rsid w:val="00800B03"/>
    <w:rsid w:val="00800F01"/>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612"/>
    <w:rsid w:val="00805A0F"/>
    <w:rsid w:val="00805FD9"/>
    <w:rsid w:val="008063BE"/>
    <w:rsid w:val="00806891"/>
    <w:rsid w:val="00806FCE"/>
    <w:rsid w:val="0080705A"/>
    <w:rsid w:val="008070C0"/>
    <w:rsid w:val="00807423"/>
    <w:rsid w:val="008074DA"/>
    <w:rsid w:val="00807623"/>
    <w:rsid w:val="00807B2A"/>
    <w:rsid w:val="00807D31"/>
    <w:rsid w:val="00807D82"/>
    <w:rsid w:val="00807E14"/>
    <w:rsid w:val="008102DB"/>
    <w:rsid w:val="00810392"/>
    <w:rsid w:val="00810431"/>
    <w:rsid w:val="00810453"/>
    <w:rsid w:val="008104EF"/>
    <w:rsid w:val="00810666"/>
    <w:rsid w:val="0081096A"/>
    <w:rsid w:val="00810B60"/>
    <w:rsid w:val="00810C5E"/>
    <w:rsid w:val="00810CEC"/>
    <w:rsid w:val="00810E4A"/>
    <w:rsid w:val="00810FDD"/>
    <w:rsid w:val="008113D6"/>
    <w:rsid w:val="0081142A"/>
    <w:rsid w:val="008117B7"/>
    <w:rsid w:val="008126A6"/>
    <w:rsid w:val="008126C6"/>
    <w:rsid w:val="008128C2"/>
    <w:rsid w:val="00812E52"/>
    <w:rsid w:val="00812EE7"/>
    <w:rsid w:val="00812F99"/>
    <w:rsid w:val="00813237"/>
    <w:rsid w:val="00813430"/>
    <w:rsid w:val="00813603"/>
    <w:rsid w:val="008138E0"/>
    <w:rsid w:val="00813A21"/>
    <w:rsid w:val="00813F74"/>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850"/>
    <w:rsid w:val="00821982"/>
    <w:rsid w:val="00821A76"/>
    <w:rsid w:val="00821B24"/>
    <w:rsid w:val="00821E4B"/>
    <w:rsid w:val="00822221"/>
    <w:rsid w:val="0082251A"/>
    <w:rsid w:val="0082258D"/>
    <w:rsid w:val="008226C1"/>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9D4"/>
    <w:rsid w:val="00825CD8"/>
    <w:rsid w:val="008264CC"/>
    <w:rsid w:val="008266B7"/>
    <w:rsid w:val="00826764"/>
    <w:rsid w:val="00826A96"/>
    <w:rsid w:val="00827554"/>
    <w:rsid w:val="00827DCF"/>
    <w:rsid w:val="00827EFE"/>
    <w:rsid w:val="00830448"/>
    <w:rsid w:val="008307C7"/>
    <w:rsid w:val="008308AA"/>
    <w:rsid w:val="00830ABD"/>
    <w:rsid w:val="00831003"/>
    <w:rsid w:val="008312CB"/>
    <w:rsid w:val="008313D9"/>
    <w:rsid w:val="008313E4"/>
    <w:rsid w:val="00831657"/>
    <w:rsid w:val="008316AE"/>
    <w:rsid w:val="0083191C"/>
    <w:rsid w:val="008322CE"/>
    <w:rsid w:val="008323BA"/>
    <w:rsid w:val="00832A1F"/>
    <w:rsid w:val="00832A7E"/>
    <w:rsid w:val="00833317"/>
    <w:rsid w:val="00833348"/>
    <w:rsid w:val="00833817"/>
    <w:rsid w:val="00833FFE"/>
    <w:rsid w:val="00834A2E"/>
    <w:rsid w:val="00834AF1"/>
    <w:rsid w:val="00834E5F"/>
    <w:rsid w:val="008351E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748"/>
    <w:rsid w:val="00837784"/>
    <w:rsid w:val="00837D2A"/>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D5C"/>
    <w:rsid w:val="00850E08"/>
    <w:rsid w:val="00850E47"/>
    <w:rsid w:val="0085136E"/>
    <w:rsid w:val="0085149D"/>
    <w:rsid w:val="008514E9"/>
    <w:rsid w:val="0085198F"/>
    <w:rsid w:val="008519A4"/>
    <w:rsid w:val="00852091"/>
    <w:rsid w:val="00852233"/>
    <w:rsid w:val="00852493"/>
    <w:rsid w:val="00852964"/>
    <w:rsid w:val="008529FA"/>
    <w:rsid w:val="00852B73"/>
    <w:rsid w:val="008545DC"/>
    <w:rsid w:val="008548EF"/>
    <w:rsid w:val="00854B7C"/>
    <w:rsid w:val="00854E38"/>
    <w:rsid w:val="00854E7D"/>
    <w:rsid w:val="00854F3D"/>
    <w:rsid w:val="00854FB9"/>
    <w:rsid w:val="0085542B"/>
    <w:rsid w:val="0085588B"/>
    <w:rsid w:val="00855A44"/>
    <w:rsid w:val="00856092"/>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C1A"/>
    <w:rsid w:val="00861F74"/>
    <w:rsid w:val="00862217"/>
    <w:rsid w:val="00862754"/>
    <w:rsid w:val="0086288E"/>
    <w:rsid w:val="00862BFA"/>
    <w:rsid w:val="00862CA6"/>
    <w:rsid w:val="0086304D"/>
    <w:rsid w:val="00863309"/>
    <w:rsid w:val="008634D8"/>
    <w:rsid w:val="008636AC"/>
    <w:rsid w:val="008636B5"/>
    <w:rsid w:val="008638B0"/>
    <w:rsid w:val="00863907"/>
    <w:rsid w:val="00863B9B"/>
    <w:rsid w:val="00864020"/>
    <w:rsid w:val="00864853"/>
    <w:rsid w:val="008648E8"/>
    <w:rsid w:val="00864AD6"/>
    <w:rsid w:val="00864BB7"/>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84D"/>
    <w:rsid w:val="0087005F"/>
    <w:rsid w:val="00870063"/>
    <w:rsid w:val="00870B27"/>
    <w:rsid w:val="008710A1"/>
    <w:rsid w:val="0087119C"/>
    <w:rsid w:val="0087185D"/>
    <w:rsid w:val="00871981"/>
    <w:rsid w:val="00871BA3"/>
    <w:rsid w:val="00871E2C"/>
    <w:rsid w:val="008725C1"/>
    <w:rsid w:val="008726A1"/>
    <w:rsid w:val="00872BD4"/>
    <w:rsid w:val="008733F5"/>
    <w:rsid w:val="00873401"/>
    <w:rsid w:val="00873735"/>
    <w:rsid w:val="00873A0C"/>
    <w:rsid w:val="00873A11"/>
    <w:rsid w:val="00873A15"/>
    <w:rsid w:val="00874341"/>
    <w:rsid w:val="00874E66"/>
    <w:rsid w:val="00874FD0"/>
    <w:rsid w:val="008753BE"/>
    <w:rsid w:val="0087569B"/>
    <w:rsid w:val="00875B5E"/>
    <w:rsid w:val="00875D20"/>
    <w:rsid w:val="00875DD0"/>
    <w:rsid w:val="00875E11"/>
    <w:rsid w:val="0087631C"/>
    <w:rsid w:val="008763C6"/>
    <w:rsid w:val="008768CC"/>
    <w:rsid w:val="00876BCD"/>
    <w:rsid w:val="00876D46"/>
    <w:rsid w:val="00877275"/>
    <w:rsid w:val="008772C6"/>
    <w:rsid w:val="00877532"/>
    <w:rsid w:val="008778DA"/>
    <w:rsid w:val="00880045"/>
    <w:rsid w:val="008802A0"/>
    <w:rsid w:val="00880594"/>
    <w:rsid w:val="00880666"/>
    <w:rsid w:val="00880907"/>
    <w:rsid w:val="008809A2"/>
    <w:rsid w:val="008810C7"/>
    <w:rsid w:val="00881304"/>
    <w:rsid w:val="008821E4"/>
    <w:rsid w:val="0088221A"/>
    <w:rsid w:val="0088239A"/>
    <w:rsid w:val="00882745"/>
    <w:rsid w:val="0088294C"/>
    <w:rsid w:val="00882C4D"/>
    <w:rsid w:val="00883100"/>
    <w:rsid w:val="00883350"/>
    <w:rsid w:val="008835E7"/>
    <w:rsid w:val="008837EA"/>
    <w:rsid w:val="00883D1B"/>
    <w:rsid w:val="00884239"/>
    <w:rsid w:val="008845D5"/>
    <w:rsid w:val="008846F4"/>
    <w:rsid w:val="0088498B"/>
    <w:rsid w:val="00885114"/>
    <w:rsid w:val="008856ED"/>
    <w:rsid w:val="0088594B"/>
    <w:rsid w:val="00885A70"/>
    <w:rsid w:val="00885C41"/>
    <w:rsid w:val="00885DC0"/>
    <w:rsid w:val="00886203"/>
    <w:rsid w:val="008862D0"/>
    <w:rsid w:val="008863AC"/>
    <w:rsid w:val="008865E7"/>
    <w:rsid w:val="00886683"/>
    <w:rsid w:val="008868AD"/>
    <w:rsid w:val="00886912"/>
    <w:rsid w:val="00886AEB"/>
    <w:rsid w:val="00886D0C"/>
    <w:rsid w:val="00886FE2"/>
    <w:rsid w:val="0088755D"/>
    <w:rsid w:val="00887AC6"/>
    <w:rsid w:val="00887D50"/>
    <w:rsid w:val="00890254"/>
    <w:rsid w:val="0089062A"/>
    <w:rsid w:val="00890685"/>
    <w:rsid w:val="008907C9"/>
    <w:rsid w:val="00890ACF"/>
    <w:rsid w:val="00890DD9"/>
    <w:rsid w:val="00890F80"/>
    <w:rsid w:val="00890F84"/>
    <w:rsid w:val="008911EF"/>
    <w:rsid w:val="008912FE"/>
    <w:rsid w:val="008913EE"/>
    <w:rsid w:val="008918C5"/>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D33"/>
    <w:rsid w:val="00895E71"/>
    <w:rsid w:val="008963B3"/>
    <w:rsid w:val="00896564"/>
    <w:rsid w:val="00897141"/>
    <w:rsid w:val="008974AE"/>
    <w:rsid w:val="008976D7"/>
    <w:rsid w:val="00897729"/>
    <w:rsid w:val="0089780A"/>
    <w:rsid w:val="008979CB"/>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FB1"/>
    <w:rsid w:val="008A22DA"/>
    <w:rsid w:val="008A26CE"/>
    <w:rsid w:val="008A29BF"/>
    <w:rsid w:val="008A334F"/>
    <w:rsid w:val="008A365C"/>
    <w:rsid w:val="008A36A0"/>
    <w:rsid w:val="008A398F"/>
    <w:rsid w:val="008A3A16"/>
    <w:rsid w:val="008A41FC"/>
    <w:rsid w:val="008A5122"/>
    <w:rsid w:val="008A5169"/>
    <w:rsid w:val="008A528B"/>
    <w:rsid w:val="008A534F"/>
    <w:rsid w:val="008A56EB"/>
    <w:rsid w:val="008A581D"/>
    <w:rsid w:val="008A5920"/>
    <w:rsid w:val="008A59A4"/>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7A4"/>
    <w:rsid w:val="008B12F1"/>
    <w:rsid w:val="008B15B9"/>
    <w:rsid w:val="008B1728"/>
    <w:rsid w:val="008B17CF"/>
    <w:rsid w:val="008B1B7E"/>
    <w:rsid w:val="008B1DF0"/>
    <w:rsid w:val="008B21FB"/>
    <w:rsid w:val="008B241A"/>
    <w:rsid w:val="008B29D9"/>
    <w:rsid w:val="008B2BE3"/>
    <w:rsid w:val="008B3575"/>
    <w:rsid w:val="008B36F8"/>
    <w:rsid w:val="008B3CCC"/>
    <w:rsid w:val="008B3DAC"/>
    <w:rsid w:val="008B3FE1"/>
    <w:rsid w:val="008B4125"/>
    <w:rsid w:val="008B4447"/>
    <w:rsid w:val="008B486E"/>
    <w:rsid w:val="008B4F4B"/>
    <w:rsid w:val="008B5296"/>
    <w:rsid w:val="008B5498"/>
    <w:rsid w:val="008B5738"/>
    <w:rsid w:val="008B573E"/>
    <w:rsid w:val="008B5A39"/>
    <w:rsid w:val="008B5C15"/>
    <w:rsid w:val="008B5F6A"/>
    <w:rsid w:val="008B635E"/>
    <w:rsid w:val="008B63BA"/>
    <w:rsid w:val="008B6458"/>
    <w:rsid w:val="008B66D4"/>
    <w:rsid w:val="008B6C78"/>
    <w:rsid w:val="008B7294"/>
    <w:rsid w:val="008B74BC"/>
    <w:rsid w:val="008B78F0"/>
    <w:rsid w:val="008B79B9"/>
    <w:rsid w:val="008B7A8C"/>
    <w:rsid w:val="008B7B27"/>
    <w:rsid w:val="008B7B3D"/>
    <w:rsid w:val="008B7C6A"/>
    <w:rsid w:val="008C0193"/>
    <w:rsid w:val="008C0228"/>
    <w:rsid w:val="008C041B"/>
    <w:rsid w:val="008C04F1"/>
    <w:rsid w:val="008C0845"/>
    <w:rsid w:val="008C0AE8"/>
    <w:rsid w:val="008C0C48"/>
    <w:rsid w:val="008C12AF"/>
    <w:rsid w:val="008C1373"/>
    <w:rsid w:val="008C1534"/>
    <w:rsid w:val="008C1955"/>
    <w:rsid w:val="008C19D0"/>
    <w:rsid w:val="008C1CDC"/>
    <w:rsid w:val="008C221C"/>
    <w:rsid w:val="008C25D4"/>
    <w:rsid w:val="008C2907"/>
    <w:rsid w:val="008C2FD2"/>
    <w:rsid w:val="008C30DC"/>
    <w:rsid w:val="008C3122"/>
    <w:rsid w:val="008C324C"/>
    <w:rsid w:val="008C3600"/>
    <w:rsid w:val="008C3B6C"/>
    <w:rsid w:val="008C3D68"/>
    <w:rsid w:val="008C3DDE"/>
    <w:rsid w:val="008C3E28"/>
    <w:rsid w:val="008C3FD5"/>
    <w:rsid w:val="008C484B"/>
    <w:rsid w:val="008C493C"/>
    <w:rsid w:val="008C4FB8"/>
    <w:rsid w:val="008C4FEC"/>
    <w:rsid w:val="008C52A9"/>
    <w:rsid w:val="008C541E"/>
    <w:rsid w:val="008C55D2"/>
    <w:rsid w:val="008C629D"/>
    <w:rsid w:val="008C67B6"/>
    <w:rsid w:val="008C6B5B"/>
    <w:rsid w:val="008C6F30"/>
    <w:rsid w:val="008C7546"/>
    <w:rsid w:val="008C762D"/>
    <w:rsid w:val="008C766C"/>
    <w:rsid w:val="008C776B"/>
    <w:rsid w:val="008D051C"/>
    <w:rsid w:val="008D096E"/>
    <w:rsid w:val="008D0D20"/>
    <w:rsid w:val="008D0DB2"/>
    <w:rsid w:val="008D0FD7"/>
    <w:rsid w:val="008D10F5"/>
    <w:rsid w:val="008D1221"/>
    <w:rsid w:val="008D130B"/>
    <w:rsid w:val="008D1A72"/>
    <w:rsid w:val="008D1B0A"/>
    <w:rsid w:val="008D1E0B"/>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6072"/>
    <w:rsid w:val="008D60EE"/>
    <w:rsid w:val="008D63E4"/>
    <w:rsid w:val="008D6A8B"/>
    <w:rsid w:val="008D6B1D"/>
    <w:rsid w:val="008D6EE0"/>
    <w:rsid w:val="008D6FE2"/>
    <w:rsid w:val="008D708A"/>
    <w:rsid w:val="008D731C"/>
    <w:rsid w:val="008D7347"/>
    <w:rsid w:val="008D7DBF"/>
    <w:rsid w:val="008D7E02"/>
    <w:rsid w:val="008D7F77"/>
    <w:rsid w:val="008E03B0"/>
    <w:rsid w:val="008E068A"/>
    <w:rsid w:val="008E07F4"/>
    <w:rsid w:val="008E09ED"/>
    <w:rsid w:val="008E0AF4"/>
    <w:rsid w:val="008E0CC0"/>
    <w:rsid w:val="008E0CC2"/>
    <w:rsid w:val="008E0D5A"/>
    <w:rsid w:val="008E0DBC"/>
    <w:rsid w:val="008E1450"/>
    <w:rsid w:val="008E1D03"/>
    <w:rsid w:val="008E1FE1"/>
    <w:rsid w:val="008E205D"/>
    <w:rsid w:val="008E2187"/>
    <w:rsid w:val="008E235B"/>
    <w:rsid w:val="008E28D8"/>
    <w:rsid w:val="008E297D"/>
    <w:rsid w:val="008E2FA6"/>
    <w:rsid w:val="008E2FA7"/>
    <w:rsid w:val="008E3745"/>
    <w:rsid w:val="008E3C8E"/>
    <w:rsid w:val="008E3E2D"/>
    <w:rsid w:val="008E3F93"/>
    <w:rsid w:val="008E4368"/>
    <w:rsid w:val="008E4735"/>
    <w:rsid w:val="008E4D39"/>
    <w:rsid w:val="008E5120"/>
    <w:rsid w:val="008E5191"/>
    <w:rsid w:val="008E5510"/>
    <w:rsid w:val="008E5553"/>
    <w:rsid w:val="008E55BB"/>
    <w:rsid w:val="008E57A2"/>
    <w:rsid w:val="008E6075"/>
    <w:rsid w:val="008E6282"/>
    <w:rsid w:val="008E6689"/>
    <w:rsid w:val="008E6792"/>
    <w:rsid w:val="008E6BD7"/>
    <w:rsid w:val="008E6D01"/>
    <w:rsid w:val="008E73FE"/>
    <w:rsid w:val="008E75B6"/>
    <w:rsid w:val="008E777E"/>
    <w:rsid w:val="008E7AF6"/>
    <w:rsid w:val="008F0564"/>
    <w:rsid w:val="008F08E8"/>
    <w:rsid w:val="008F0CE4"/>
    <w:rsid w:val="008F166B"/>
    <w:rsid w:val="008F187D"/>
    <w:rsid w:val="008F19F7"/>
    <w:rsid w:val="008F1D24"/>
    <w:rsid w:val="008F1FDF"/>
    <w:rsid w:val="008F2097"/>
    <w:rsid w:val="008F27A6"/>
    <w:rsid w:val="008F2A02"/>
    <w:rsid w:val="008F2F68"/>
    <w:rsid w:val="008F34B2"/>
    <w:rsid w:val="008F3623"/>
    <w:rsid w:val="008F3F49"/>
    <w:rsid w:val="008F499D"/>
    <w:rsid w:val="008F4EA1"/>
    <w:rsid w:val="008F570A"/>
    <w:rsid w:val="008F5742"/>
    <w:rsid w:val="008F574E"/>
    <w:rsid w:val="008F579B"/>
    <w:rsid w:val="008F5BCA"/>
    <w:rsid w:val="008F5BF8"/>
    <w:rsid w:val="008F5F0E"/>
    <w:rsid w:val="008F64CF"/>
    <w:rsid w:val="008F668D"/>
    <w:rsid w:val="008F66F3"/>
    <w:rsid w:val="008F6960"/>
    <w:rsid w:val="008F6B89"/>
    <w:rsid w:val="008F6D69"/>
    <w:rsid w:val="008F6E6A"/>
    <w:rsid w:val="008F7228"/>
    <w:rsid w:val="008F78CA"/>
    <w:rsid w:val="008F79BC"/>
    <w:rsid w:val="008F7A3D"/>
    <w:rsid w:val="008F7C67"/>
    <w:rsid w:val="008F7DCB"/>
    <w:rsid w:val="008F7FED"/>
    <w:rsid w:val="00900763"/>
    <w:rsid w:val="0090098D"/>
    <w:rsid w:val="00900BAF"/>
    <w:rsid w:val="00900C7F"/>
    <w:rsid w:val="00900ED9"/>
    <w:rsid w:val="009013BA"/>
    <w:rsid w:val="009015B7"/>
    <w:rsid w:val="00901A1F"/>
    <w:rsid w:val="00901CA1"/>
    <w:rsid w:val="00902043"/>
    <w:rsid w:val="009026BC"/>
    <w:rsid w:val="0090274A"/>
    <w:rsid w:val="0090274B"/>
    <w:rsid w:val="0090358C"/>
    <w:rsid w:val="00903627"/>
    <w:rsid w:val="00903746"/>
    <w:rsid w:val="00903924"/>
    <w:rsid w:val="00903C24"/>
    <w:rsid w:val="00904012"/>
    <w:rsid w:val="009040C3"/>
    <w:rsid w:val="009041AD"/>
    <w:rsid w:val="0090490C"/>
    <w:rsid w:val="00904982"/>
    <w:rsid w:val="00904A3D"/>
    <w:rsid w:val="00904C59"/>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A81"/>
    <w:rsid w:val="00910C07"/>
    <w:rsid w:val="00910E89"/>
    <w:rsid w:val="00910F6F"/>
    <w:rsid w:val="009110E5"/>
    <w:rsid w:val="0091122C"/>
    <w:rsid w:val="009115EA"/>
    <w:rsid w:val="00911800"/>
    <w:rsid w:val="00911C2D"/>
    <w:rsid w:val="009122E1"/>
    <w:rsid w:val="00913DA2"/>
    <w:rsid w:val="0091465A"/>
    <w:rsid w:val="009153C4"/>
    <w:rsid w:val="0091580E"/>
    <w:rsid w:val="00915B2E"/>
    <w:rsid w:val="00916041"/>
    <w:rsid w:val="00916209"/>
    <w:rsid w:val="009163EC"/>
    <w:rsid w:val="009164B1"/>
    <w:rsid w:val="00916BE1"/>
    <w:rsid w:val="00917791"/>
    <w:rsid w:val="009177D7"/>
    <w:rsid w:val="0091782D"/>
    <w:rsid w:val="00917976"/>
    <w:rsid w:val="00917A30"/>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A8"/>
    <w:rsid w:val="009234B4"/>
    <w:rsid w:val="00923669"/>
    <w:rsid w:val="009236DB"/>
    <w:rsid w:val="0092371A"/>
    <w:rsid w:val="00923C0A"/>
    <w:rsid w:val="00923C72"/>
    <w:rsid w:val="00923C7A"/>
    <w:rsid w:val="00923E78"/>
    <w:rsid w:val="009240C1"/>
    <w:rsid w:val="00924431"/>
    <w:rsid w:val="009244CB"/>
    <w:rsid w:val="00924ADF"/>
    <w:rsid w:val="00924BCF"/>
    <w:rsid w:val="00924C7E"/>
    <w:rsid w:val="00924D6E"/>
    <w:rsid w:val="00924E66"/>
    <w:rsid w:val="00924FA7"/>
    <w:rsid w:val="00925076"/>
    <w:rsid w:val="00925670"/>
    <w:rsid w:val="00925F78"/>
    <w:rsid w:val="009263E7"/>
    <w:rsid w:val="00926424"/>
    <w:rsid w:val="00926580"/>
    <w:rsid w:val="009265CA"/>
    <w:rsid w:val="00926829"/>
    <w:rsid w:val="00926F80"/>
    <w:rsid w:val="0092709F"/>
    <w:rsid w:val="009270EF"/>
    <w:rsid w:val="009270F4"/>
    <w:rsid w:val="009271D9"/>
    <w:rsid w:val="00927398"/>
    <w:rsid w:val="00927A65"/>
    <w:rsid w:val="00927AAD"/>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CF3"/>
    <w:rsid w:val="00930D95"/>
    <w:rsid w:val="00930FC9"/>
    <w:rsid w:val="0093137A"/>
    <w:rsid w:val="009316D3"/>
    <w:rsid w:val="0093177B"/>
    <w:rsid w:val="00931898"/>
    <w:rsid w:val="00931D7C"/>
    <w:rsid w:val="00931ED5"/>
    <w:rsid w:val="00932069"/>
    <w:rsid w:val="00932385"/>
    <w:rsid w:val="00932A18"/>
    <w:rsid w:val="00932A24"/>
    <w:rsid w:val="00932B7B"/>
    <w:rsid w:val="00932BEA"/>
    <w:rsid w:val="009330FE"/>
    <w:rsid w:val="00933242"/>
    <w:rsid w:val="009332DB"/>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9BE"/>
    <w:rsid w:val="00942A58"/>
    <w:rsid w:val="00942D70"/>
    <w:rsid w:val="00942ED8"/>
    <w:rsid w:val="00942F21"/>
    <w:rsid w:val="00942F64"/>
    <w:rsid w:val="009435EE"/>
    <w:rsid w:val="009440AF"/>
    <w:rsid w:val="0094413B"/>
    <w:rsid w:val="00944BD9"/>
    <w:rsid w:val="00944C60"/>
    <w:rsid w:val="0094506F"/>
    <w:rsid w:val="0094566B"/>
    <w:rsid w:val="009459BA"/>
    <w:rsid w:val="00945B25"/>
    <w:rsid w:val="00945CF9"/>
    <w:rsid w:val="00945FCB"/>
    <w:rsid w:val="00946291"/>
    <w:rsid w:val="009462DE"/>
    <w:rsid w:val="00946670"/>
    <w:rsid w:val="00947003"/>
    <w:rsid w:val="00947A95"/>
    <w:rsid w:val="00947B1E"/>
    <w:rsid w:val="00947C92"/>
    <w:rsid w:val="00947D92"/>
    <w:rsid w:val="0095034E"/>
    <w:rsid w:val="009504A5"/>
    <w:rsid w:val="009504D7"/>
    <w:rsid w:val="00950DD1"/>
    <w:rsid w:val="00950EB0"/>
    <w:rsid w:val="009510B3"/>
    <w:rsid w:val="0095120B"/>
    <w:rsid w:val="0095124A"/>
    <w:rsid w:val="00951280"/>
    <w:rsid w:val="009513D6"/>
    <w:rsid w:val="00951747"/>
    <w:rsid w:val="00951DC2"/>
    <w:rsid w:val="00951F30"/>
    <w:rsid w:val="0095236E"/>
    <w:rsid w:val="009527D6"/>
    <w:rsid w:val="00953244"/>
    <w:rsid w:val="0095329E"/>
    <w:rsid w:val="009532EA"/>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BEC"/>
    <w:rsid w:val="00956FF6"/>
    <w:rsid w:val="00957D24"/>
    <w:rsid w:val="00957D5E"/>
    <w:rsid w:val="00960112"/>
    <w:rsid w:val="00960645"/>
    <w:rsid w:val="009613C1"/>
    <w:rsid w:val="00961449"/>
    <w:rsid w:val="00961599"/>
    <w:rsid w:val="00961843"/>
    <w:rsid w:val="00961AAE"/>
    <w:rsid w:val="0096222E"/>
    <w:rsid w:val="00962BD0"/>
    <w:rsid w:val="00962F37"/>
    <w:rsid w:val="009632C2"/>
    <w:rsid w:val="009634DF"/>
    <w:rsid w:val="00963555"/>
    <w:rsid w:val="0096429B"/>
    <w:rsid w:val="009644B6"/>
    <w:rsid w:val="00964640"/>
    <w:rsid w:val="00964776"/>
    <w:rsid w:val="0096504A"/>
    <w:rsid w:val="00965378"/>
    <w:rsid w:val="00965402"/>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E9"/>
    <w:rsid w:val="00970418"/>
    <w:rsid w:val="00970ED7"/>
    <w:rsid w:val="00970F0C"/>
    <w:rsid w:val="0097142B"/>
    <w:rsid w:val="009714F9"/>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22A"/>
    <w:rsid w:val="009753DE"/>
    <w:rsid w:val="00975518"/>
    <w:rsid w:val="0097553C"/>
    <w:rsid w:val="00975AE5"/>
    <w:rsid w:val="00975BDA"/>
    <w:rsid w:val="00975C4C"/>
    <w:rsid w:val="00975D64"/>
    <w:rsid w:val="00975DE4"/>
    <w:rsid w:val="00975E32"/>
    <w:rsid w:val="00975FB1"/>
    <w:rsid w:val="0097647A"/>
    <w:rsid w:val="00976671"/>
    <w:rsid w:val="009767A5"/>
    <w:rsid w:val="009769D6"/>
    <w:rsid w:val="00976A34"/>
    <w:rsid w:val="00976B4E"/>
    <w:rsid w:val="0097742F"/>
    <w:rsid w:val="00977CB6"/>
    <w:rsid w:val="00977CDF"/>
    <w:rsid w:val="00977F05"/>
    <w:rsid w:val="009801F6"/>
    <w:rsid w:val="00980394"/>
    <w:rsid w:val="00980BB6"/>
    <w:rsid w:val="00980C77"/>
    <w:rsid w:val="009810E0"/>
    <w:rsid w:val="00981515"/>
    <w:rsid w:val="0098165F"/>
    <w:rsid w:val="00981D3C"/>
    <w:rsid w:val="0098240B"/>
    <w:rsid w:val="00982567"/>
    <w:rsid w:val="009826AE"/>
    <w:rsid w:val="00983007"/>
    <w:rsid w:val="00983012"/>
    <w:rsid w:val="00983A90"/>
    <w:rsid w:val="00983BC4"/>
    <w:rsid w:val="00983BD0"/>
    <w:rsid w:val="0098412E"/>
    <w:rsid w:val="009842E5"/>
    <w:rsid w:val="00984443"/>
    <w:rsid w:val="0098462A"/>
    <w:rsid w:val="009846CE"/>
    <w:rsid w:val="00984BC1"/>
    <w:rsid w:val="0098525B"/>
    <w:rsid w:val="009858FE"/>
    <w:rsid w:val="00985B97"/>
    <w:rsid w:val="00985E54"/>
    <w:rsid w:val="00985F7C"/>
    <w:rsid w:val="0098606A"/>
    <w:rsid w:val="009862C3"/>
    <w:rsid w:val="009863EC"/>
    <w:rsid w:val="009868E4"/>
    <w:rsid w:val="00986A7B"/>
    <w:rsid w:val="00986F02"/>
    <w:rsid w:val="009874AD"/>
    <w:rsid w:val="00987546"/>
    <w:rsid w:val="00987858"/>
    <w:rsid w:val="00987885"/>
    <w:rsid w:val="00990028"/>
    <w:rsid w:val="00990402"/>
    <w:rsid w:val="009915DA"/>
    <w:rsid w:val="00991669"/>
    <w:rsid w:val="00991AC3"/>
    <w:rsid w:val="00991D86"/>
    <w:rsid w:val="00991EAC"/>
    <w:rsid w:val="00991F8B"/>
    <w:rsid w:val="0099231C"/>
    <w:rsid w:val="009923E2"/>
    <w:rsid w:val="0099257B"/>
    <w:rsid w:val="0099268A"/>
    <w:rsid w:val="009928E7"/>
    <w:rsid w:val="00992C78"/>
    <w:rsid w:val="00992C9B"/>
    <w:rsid w:val="009932B4"/>
    <w:rsid w:val="00993715"/>
    <w:rsid w:val="00993AA1"/>
    <w:rsid w:val="00993D64"/>
    <w:rsid w:val="0099436F"/>
    <w:rsid w:val="0099439A"/>
    <w:rsid w:val="00994603"/>
    <w:rsid w:val="009958FE"/>
    <w:rsid w:val="009959BE"/>
    <w:rsid w:val="00995D9B"/>
    <w:rsid w:val="0099634E"/>
    <w:rsid w:val="00997758"/>
    <w:rsid w:val="0099775F"/>
    <w:rsid w:val="0099788A"/>
    <w:rsid w:val="00997BDF"/>
    <w:rsid w:val="009A00DE"/>
    <w:rsid w:val="009A0306"/>
    <w:rsid w:val="009A04E4"/>
    <w:rsid w:val="009A092C"/>
    <w:rsid w:val="009A09CF"/>
    <w:rsid w:val="009A0AC4"/>
    <w:rsid w:val="009A0D05"/>
    <w:rsid w:val="009A0D2F"/>
    <w:rsid w:val="009A0DC1"/>
    <w:rsid w:val="009A0E87"/>
    <w:rsid w:val="009A1132"/>
    <w:rsid w:val="009A159B"/>
    <w:rsid w:val="009A1CD2"/>
    <w:rsid w:val="009A20E0"/>
    <w:rsid w:val="009A25FC"/>
    <w:rsid w:val="009A2709"/>
    <w:rsid w:val="009A27A2"/>
    <w:rsid w:val="009A2A1A"/>
    <w:rsid w:val="009A2A74"/>
    <w:rsid w:val="009A2AE3"/>
    <w:rsid w:val="009A32E4"/>
    <w:rsid w:val="009A3478"/>
    <w:rsid w:val="009A36A6"/>
    <w:rsid w:val="009A3987"/>
    <w:rsid w:val="009A3CBE"/>
    <w:rsid w:val="009A3FF8"/>
    <w:rsid w:val="009A4262"/>
    <w:rsid w:val="009A4263"/>
    <w:rsid w:val="009A473F"/>
    <w:rsid w:val="009A478E"/>
    <w:rsid w:val="009A4E28"/>
    <w:rsid w:val="009A509A"/>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551"/>
    <w:rsid w:val="009B259D"/>
    <w:rsid w:val="009B2A57"/>
    <w:rsid w:val="009B2F88"/>
    <w:rsid w:val="009B2FEB"/>
    <w:rsid w:val="009B35BC"/>
    <w:rsid w:val="009B37AC"/>
    <w:rsid w:val="009B3B71"/>
    <w:rsid w:val="009B3CB2"/>
    <w:rsid w:val="009B40CA"/>
    <w:rsid w:val="009B4361"/>
    <w:rsid w:val="009B46FD"/>
    <w:rsid w:val="009B5265"/>
    <w:rsid w:val="009B545D"/>
    <w:rsid w:val="009B5B0B"/>
    <w:rsid w:val="009B5BFE"/>
    <w:rsid w:val="009B6309"/>
    <w:rsid w:val="009B638B"/>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9DB"/>
    <w:rsid w:val="009C1CD1"/>
    <w:rsid w:val="009C1D06"/>
    <w:rsid w:val="009C1D2B"/>
    <w:rsid w:val="009C22EB"/>
    <w:rsid w:val="009C252E"/>
    <w:rsid w:val="009C294C"/>
    <w:rsid w:val="009C2A77"/>
    <w:rsid w:val="009C2CAC"/>
    <w:rsid w:val="009C2E78"/>
    <w:rsid w:val="009C3326"/>
    <w:rsid w:val="009C3574"/>
    <w:rsid w:val="009C3630"/>
    <w:rsid w:val="009C37F2"/>
    <w:rsid w:val="009C385F"/>
    <w:rsid w:val="009C393F"/>
    <w:rsid w:val="009C3B76"/>
    <w:rsid w:val="009C3D2A"/>
    <w:rsid w:val="009C3E04"/>
    <w:rsid w:val="009C40FB"/>
    <w:rsid w:val="009C41A0"/>
    <w:rsid w:val="009C4474"/>
    <w:rsid w:val="009C4696"/>
    <w:rsid w:val="009C4710"/>
    <w:rsid w:val="009C49A2"/>
    <w:rsid w:val="009C4D49"/>
    <w:rsid w:val="009C50E5"/>
    <w:rsid w:val="009C52DE"/>
    <w:rsid w:val="009C5661"/>
    <w:rsid w:val="009C5743"/>
    <w:rsid w:val="009C594D"/>
    <w:rsid w:val="009C5A6A"/>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B69"/>
    <w:rsid w:val="009C7C8C"/>
    <w:rsid w:val="009C7D6F"/>
    <w:rsid w:val="009C7F78"/>
    <w:rsid w:val="009D033B"/>
    <w:rsid w:val="009D0679"/>
    <w:rsid w:val="009D0740"/>
    <w:rsid w:val="009D07B7"/>
    <w:rsid w:val="009D0BCA"/>
    <w:rsid w:val="009D11EA"/>
    <w:rsid w:val="009D1447"/>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6B47"/>
    <w:rsid w:val="009D6D8B"/>
    <w:rsid w:val="009D6F11"/>
    <w:rsid w:val="009D6FA2"/>
    <w:rsid w:val="009D71A7"/>
    <w:rsid w:val="009D741F"/>
    <w:rsid w:val="009D791B"/>
    <w:rsid w:val="009E0B26"/>
    <w:rsid w:val="009E0C7F"/>
    <w:rsid w:val="009E0E2D"/>
    <w:rsid w:val="009E0E7A"/>
    <w:rsid w:val="009E10AC"/>
    <w:rsid w:val="009E12B8"/>
    <w:rsid w:val="009E158C"/>
    <w:rsid w:val="009E15E4"/>
    <w:rsid w:val="009E210B"/>
    <w:rsid w:val="009E2159"/>
    <w:rsid w:val="009E2591"/>
    <w:rsid w:val="009E2610"/>
    <w:rsid w:val="009E317D"/>
    <w:rsid w:val="009E3689"/>
    <w:rsid w:val="009E372C"/>
    <w:rsid w:val="009E38B7"/>
    <w:rsid w:val="009E3957"/>
    <w:rsid w:val="009E3A04"/>
    <w:rsid w:val="009E3A15"/>
    <w:rsid w:val="009E3FCD"/>
    <w:rsid w:val="009E4099"/>
    <w:rsid w:val="009E447B"/>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0A6"/>
    <w:rsid w:val="009E753E"/>
    <w:rsid w:val="009E78DF"/>
    <w:rsid w:val="009E79E7"/>
    <w:rsid w:val="009E7B83"/>
    <w:rsid w:val="009F0014"/>
    <w:rsid w:val="009F001A"/>
    <w:rsid w:val="009F0D0C"/>
    <w:rsid w:val="009F0DAB"/>
    <w:rsid w:val="009F0E99"/>
    <w:rsid w:val="009F0E9B"/>
    <w:rsid w:val="009F18B3"/>
    <w:rsid w:val="009F1983"/>
    <w:rsid w:val="009F1AEE"/>
    <w:rsid w:val="009F1EC2"/>
    <w:rsid w:val="009F1EEE"/>
    <w:rsid w:val="009F20AA"/>
    <w:rsid w:val="009F2487"/>
    <w:rsid w:val="009F27C6"/>
    <w:rsid w:val="009F27FA"/>
    <w:rsid w:val="009F2C68"/>
    <w:rsid w:val="009F2CBF"/>
    <w:rsid w:val="009F2D3D"/>
    <w:rsid w:val="009F2EAF"/>
    <w:rsid w:val="009F2F12"/>
    <w:rsid w:val="009F2F3E"/>
    <w:rsid w:val="009F32C1"/>
    <w:rsid w:val="009F3740"/>
    <w:rsid w:val="009F3870"/>
    <w:rsid w:val="009F392D"/>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6FF6"/>
    <w:rsid w:val="009F7127"/>
    <w:rsid w:val="009F71BF"/>
    <w:rsid w:val="009F75BE"/>
    <w:rsid w:val="009F77BA"/>
    <w:rsid w:val="009F7818"/>
    <w:rsid w:val="009F7C59"/>
    <w:rsid w:val="00A0032B"/>
    <w:rsid w:val="00A00485"/>
    <w:rsid w:val="00A004F3"/>
    <w:rsid w:val="00A007F0"/>
    <w:rsid w:val="00A00980"/>
    <w:rsid w:val="00A00A9E"/>
    <w:rsid w:val="00A00C58"/>
    <w:rsid w:val="00A013D9"/>
    <w:rsid w:val="00A01771"/>
    <w:rsid w:val="00A017FE"/>
    <w:rsid w:val="00A019CA"/>
    <w:rsid w:val="00A01AA2"/>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6E38"/>
    <w:rsid w:val="00A077A4"/>
    <w:rsid w:val="00A07B5D"/>
    <w:rsid w:val="00A07FDE"/>
    <w:rsid w:val="00A10216"/>
    <w:rsid w:val="00A1080F"/>
    <w:rsid w:val="00A10F49"/>
    <w:rsid w:val="00A10F63"/>
    <w:rsid w:val="00A1108D"/>
    <w:rsid w:val="00A110FC"/>
    <w:rsid w:val="00A11290"/>
    <w:rsid w:val="00A11B41"/>
    <w:rsid w:val="00A11B66"/>
    <w:rsid w:val="00A11DD4"/>
    <w:rsid w:val="00A120A2"/>
    <w:rsid w:val="00A12140"/>
    <w:rsid w:val="00A12C0C"/>
    <w:rsid w:val="00A137FD"/>
    <w:rsid w:val="00A139BC"/>
    <w:rsid w:val="00A13AF0"/>
    <w:rsid w:val="00A13F36"/>
    <w:rsid w:val="00A13FBA"/>
    <w:rsid w:val="00A1438A"/>
    <w:rsid w:val="00A148C3"/>
    <w:rsid w:val="00A14C0E"/>
    <w:rsid w:val="00A14E71"/>
    <w:rsid w:val="00A15286"/>
    <w:rsid w:val="00A156C4"/>
    <w:rsid w:val="00A157A1"/>
    <w:rsid w:val="00A15A3A"/>
    <w:rsid w:val="00A160FE"/>
    <w:rsid w:val="00A16153"/>
    <w:rsid w:val="00A166AF"/>
    <w:rsid w:val="00A16859"/>
    <w:rsid w:val="00A16927"/>
    <w:rsid w:val="00A16D61"/>
    <w:rsid w:val="00A16DFC"/>
    <w:rsid w:val="00A170F4"/>
    <w:rsid w:val="00A170F5"/>
    <w:rsid w:val="00A173D7"/>
    <w:rsid w:val="00A178D9"/>
    <w:rsid w:val="00A17A88"/>
    <w:rsid w:val="00A17DDF"/>
    <w:rsid w:val="00A17E87"/>
    <w:rsid w:val="00A20CDC"/>
    <w:rsid w:val="00A20CF7"/>
    <w:rsid w:val="00A20D6E"/>
    <w:rsid w:val="00A20F63"/>
    <w:rsid w:val="00A21090"/>
    <w:rsid w:val="00A211FD"/>
    <w:rsid w:val="00A21360"/>
    <w:rsid w:val="00A213C9"/>
    <w:rsid w:val="00A213D3"/>
    <w:rsid w:val="00A21527"/>
    <w:rsid w:val="00A2160A"/>
    <w:rsid w:val="00A21773"/>
    <w:rsid w:val="00A21D82"/>
    <w:rsid w:val="00A21F25"/>
    <w:rsid w:val="00A21F3C"/>
    <w:rsid w:val="00A22580"/>
    <w:rsid w:val="00A22860"/>
    <w:rsid w:val="00A2289C"/>
    <w:rsid w:val="00A22997"/>
    <w:rsid w:val="00A2303D"/>
    <w:rsid w:val="00A23566"/>
    <w:rsid w:val="00A23778"/>
    <w:rsid w:val="00A238B8"/>
    <w:rsid w:val="00A240E5"/>
    <w:rsid w:val="00A24163"/>
    <w:rsid w:val="00A241B1"/>
    <w:rsid w:val="00A242CE"/>
    <w:rsid w:val="00A24A73"/>
    <w:rsid w:val="00A24D58"/>
    <w:rsid w:val="00A25337"/>
    <w:rsid w:val="00A254F9"/>
    <w:rsid w:val="00A25530"/>
    <w:rsid w:val="00A25A4D"/>
    <w:rsid w:val="00A25B16"/>
    <w:rsid w:val="00A25E2C"/>
    <w:rsid w:val="00A26177"/>
    <w:rsid w:val="00A26355"/>
    <w:rsid w:val="00A26797"/>
    <w:rsid w:val="00A26B5D"/>
    <w:rsid w:val="00A26C9C"/>
    <w:rsid w:val="00A26DBC"/>
    <w:rsid w:val="00A26F1F"/>
    <w:rsid w:val="00A2730C"/>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7A9"/>
    <w:rsid w:val="00A32A91"/>
    <w:rsid w:val="00A32BE3"/>
    <w:rsid w:val="00A32E7C"/>
    <w:rsid w:val="00A32EC3"/>
    <w:rsid w:val="00A332CA"/>
    <w:rsid w:val="00A339F8"/>
    <w:rsid w:val="00A33B91"/>
    <w:rsid w:val="00A33C51"/>
    <w:rsid w:val="00A33C95"/>
    <w:rsid w:val="00A34157"/>
    <w:rsid w:val="00A341AC"/>
    <w:rsid w:val="00A343A1"/>
    <w:rsid w:val="00A348E0"/>
    <w:rsid w:val="00A34A12"/>
    <w:rsid w:val="00A34CDE"/>
    <w:rsid w:val="00A34E9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205"/>
    <w:rsid w:val="00A426BA"/>
    <w:rsid w:val="00A427FB"/>
    <w:rsid w:val="00A4289C"/>
    <w:rsid w:val="00A42C6D"/>
    <w:rsid w:val="00A42DBA"/>
    <w:rsid w:val="00A42EFE"/>
    <w:rsid w:val="00A435D7"/>
    <w:rsid w:val="00A435E3"/>
    <w:rsid w:val="00A43725"/>
    <w:rsid w:val="00A43A28"/>
    <w:rsid w:val="00A43A7F"/>
    <w:rsid w:val="00A445F7"/>
    <w:rsid w:val="00A44956"/>
    <w:rsid w:val="00A44E12"/>
    <w:rsid w:val="00A4517E"/>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32C"/>
    <w:rsid w:val="00A50402"/>
    <w:rsid w:val="00A507C1"/>
    <w:rsid w:val="00A5081E"/>
    <w:rsid w:val="00A508F4"/>
    <w:rsid w:val="00A5097B"/>
    <w:rsid w:val="00A509B9"/>
    <w:rsid w:val="00A50BAA"/>
    <w:rsid w:val="00A50C41"/>
    <w:rsid w:val="00A50DEC"/>
    <w:rsid w:val="00A51A58"/>
    <w:rsid w:val="00A51D4D"/>
    <w:rsid w:val="00A51E60"/>
    <w:rsid w:val="00A522FC"/>
    <w:rsid w:val="00A5240C"/>
    <w:rsid w:val="00A52631"/>
    <w:rsid w:val="00A528EF"/>
    <w:rsid w:val="00A52932"/>
    <w:rsid w:val="00A52A22"/>
    <w:rsid w:val="00A52AB5"/>
    <w:rsid w:val="00A534B1"/>
    <w:rsid w:val="00A535DF"/>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B9"/>
    <w:rsid w:val="00A56F5E"/>
    <w:rsid w:val="00A57181"/>
    <w:rsid w:val="00A5731C"/>
    <w:rsid w:val="00A6002C"/>
    <w:rsid w:val="00A604E5"/>
    <w:rsid w:val="00A609A9"/>
    <w:rsid w:val="00A60A63"/>
    <w:rsid w:val="00A60C62"/>
    <w:rsid w:val="00A60F1A"/>
    <w:rsid w:val="00A61437"/>
    <w:rsid w:val="00A61745"/>
    <w:rsid w:val="00A62015"/>
    <w:rsid w:val="00A628EA"/>
    <w:rsid w:val="00A62E51"/>
    <w:rsid w:val="00A62FC6"/>
    <w:rsid w:val="00A63003"/>
    <w:rsid w:val="00A63679"/>
    <w:rsid w:val="00A636EB"/>
    <w:rsid w:val="00A63742"/>
    <w:rsid w:val="00A639A8"/>
    <w:rsid w:val="00A63A2F"/>
    <w:rsid w:val="00A63A3C"/>
    <w:rsid w:val="00A64922"/>
    <w:rsid w:val="00A64E5F"/>
    <w:rsid w:val="00A64EB4"/>
    <w:rsid w:val="00A6567F"/>
    <w:rsid w:val="00A659B9"/>
    <w:rsid w:val="00A65B21"/>
    <w:rsid w:val="00A65C11"/>
    <w:rsid w:val="00A65D58"/>
    <w:rsid w:val="00A65F44"/>
    <w:rsid w:val="00A660C1"/>
    <w:rsid w:val="00A662C7"/>
    <w:rsid w:val="00A6665B"/>
    <w:rsid w:val="00A6699A"/>
    <w:rsid w:val="00A66A49"/>
    <w:rsid w:val="00A66B29"/>
    <w:rsid w:val="00A66D50"/>
    <w:rsid w:val="00A66DA1"/>
    <w:rsid w:val="00A66E14"/>
    <w:rsid w:val="00A67226"/>
    <w:rsid w:val="00A67352"/>
    <w:rsid w:val="00A6745E"/>
    <w:rsid w:val="00A67789"/>
    <w:rsid w:val="00A67821"/>
    <w:rsid w:val="00A67992"/>
    <w:rsid w:val="00A70881"/>
    <w:rsid w:val="00A7103F"/>
    <w:rsid w:val="00A710F6"/>
    <w:rsid w:val="00A716FD"/>
    <w:rsid w:val="00A71960"/>
    <w:rsid w:val="00A71CC6"/>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BB7"/>
    <w:rsid w:val="00A76EFE"/>
    <w:rsid w:val="00A77A49"/>
    <w:rsid w:val="00A77C51"/>
    <w:rsid w:val="00A77CAC"/>
    <w:rsid w:val="00A804D4"/>
    <w:rsid w:val="00A81064"/>
    <w:rsid w:val="00A81176"/>
    <w:rsid w:val="00A81544"/>
    <w:rsid w:val="00A816FE"/>
    <w:rsid w:val="00A81985"/>
    <w:rsid w:val="00A81C99"/>
    <w:rsid w:val="00A82001"/>
    <w:rsid w:val="00A82228"/>
    <w:rsid w:val="00A8235F"/>
    <w:rsid w:val="00A825F3"/>
    <w:rsid w:val="00A82CAF"/>
    <w:rsid w:val="00A83337"/>
    <w:rsid w:val="00A835AC"/>
    <w:rsid w:val="00A836BE"/>
    <w:rsid w:val="00A83996"/>
    <w:rsid w:val="00A83C6A"/>
    <w:rsid w:val="00A83CD3"/>
    <w:rsid w:val="00A83D7F"/>
    <w:rsid w:val="00A84931"/>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08B"/>
    <w:rsid w:val="00A900C9"/>
    <w:rsid w:val="00A90782"/>
    <w:rsid w:val="00A90B90"/>
    <w:rsid w:val="00A91081"/>
    <w:rsid w:val="00A911A1"/>
    <w:rsid w:val="00A914E9"/>
    <w:rsid w:val="00A91A95"/>
    <w:rsid w:val="00A91DC9"/>
    <w:rsid w:val="00A91E28"/>
    <w:rsid w:val="00A920CF"/>
    <w:rsid w:val="00A92454"/>
    <w:rsid w:val="00A92837"/>
    <w:rsid w:val="00A92C44"/>
    <w:rsid w:val="00A92F71"/>
    <w:rsid w:val="00A93185"/>
    <w:rsid w:val="00A93462"/>
    <w:rsid w:val="00A9364C"/>
    <w:rsid w:val="00A9365D"/>
    <w:rsid w:val="00A93738"/>
    <w:rsid w:val="00A937B6"/>
    <w:rsid w:val="00A93B5C"/>
    <w:rsid w:val="00A9421F"/>
    <w:rsid w:val="00A942C9"/>
    <w:rsid w:val="00A9471E"/>
    <w:rsid w:val="00A9485D"/>
    <w:rsid w:val="00A9498E"/>
    <w:rsid w:val="00A94DC0"/>
    <w:rsid w:val="00A94E7A"/>
    <w:rsid w:val="00A94FFA"/>
    <w:rsid w:val="00A95128"/>
    <w:rsid w:val="00A9518D"/>
    <w:rsid w:val="00A953AB"/>
    <w:rsid w:val="00A95CA8"/>
    <w:rsid w:val="00A961FC"/>
    <w:rsid w:val="00A9677F"/>
    <w:rsid w:val="00A96A5C"/>
    <w:rsid w:val="00A96C25"/>
    <w:rsid w:val="00AA0235"/>
    <w:rsid w:val="00AA02C3"/>
    <w:rsid w:val="00AA02E2"/>
    <w:rsid w:val="00AA0675"/>
    <w:rsid w:val="00AA08C7"/>
    <w:rsid w:val="00AA0A6B"/>
    <w:rsid w:val="00AA0C95"/>
    <w:rsid w:val="00AA0EB4"/>
    <w:rsid w:val="00AA0F83"/>
    <w:rsid w:val="00AA10D9"/>
    <w:rsid w:val="00AA1132"/>
    <w:rsid w:val="00AA113C"/>
    <w:rsid w:val="00AA168F"/>
    <w:rsid w:val="00AA16D4"/>
    <w:rsid w:val="00AA1C30"/>
    <w:rsid w:val="00AA1DD2"/>
    <w:rsid w:val="00AA236C"/>
    <w:rsid w:val="00AA23DE"/>
    <w:rsid w:val="00AA2906"/>
    <w:rsid w:val="00AA2C7E"/>
    <w:rsid w:val="00AA2E93"/>
    <w:rsid w:val="00AA2F03"/>
    <w:rsid w:val="00AA3502"/>
    <w:rsid w:val="00AA36FB"/>
    <w:rsid w:val="00AA40F0"/>
    <w:rsid w:val="00AA4196"/>
    <w:rsid w:val="00AA43FB"/>
    <w:rsid w:val="00AA4493"/>
    <w:rsid w:val="00AA480C"/>
    <w:rsid w:val="00AA4ABC"/>
    <w:rsid w:val="00AA4ED2"/>
    <w:rsid w:val="00AA4F5A"/>
    <w:rsid w:val="00AA50E1"/>
    <w:rsid w:val="00AA571B"/>
    <w:rsid w:val="00AA5BB3"/>
    <w:rsid w:val="00AA5E26"/>
    <w:rsid w:val="00AA5F6A"/>
    <w:rsid w:val="00AA661B"/>
    <w:rsid w:val="00AA6A32"/>
    <w:rsid w:val="00AA6CC6"/>
    <w:rsid w:val="00AA710A"/>
    <w:rsid w:val="00AA76FB"/>
    <w:rsid w:val="00AA7B80"/>
    <w:rsid w:val="00AA7D44"/>
    <w:rsid w:val="00AA7EDD"/>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522"/>
    <w:rsid w:val="00AB2818"/>
    <w:rsid w:val="00AB2E1B"/>
    <w:rsid w:val="00AB308F"/>
    <w:rsid w:val="00AB311A"/>
    <w:rsid w:val="00AB3344"/>
    <w:rsid w:val="00AB39BF"/>
    <w:rsid w:val="00AB3A9D"/>
    <w:rsid w:val="00AB403C"/>
    <w:rsid w:val="00AB42DC"/>
    <w:rsid w:val="00AB42E7"/>
    <w:rsid w:val="00AB43FA"/>
    <w:rsid w:val="00AB476D"/>
    <w:rsid w:val="00AB4871"/>
    <w:rsid w:val="00AB4B1A"/>
    <w:rsid w:val="00AB4BA6"/>
    <w:rsid w:val="00AB5078"/>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CEC"/>
    <w:rsid w:val="00AC1D08"/>
    <w:rsid w:val="00AC1D53"/>
    <w:rsid w:val="00AC1EDD"/>
    <w:rsid w:val="00AC204A"/>
    <w:rsid w:val="00AC2164"/>
    <w:rsid w:val="00AC2527"/>
    <w:rsid w:val="00AC269B"/>
    <w:rsid w:val="00AC272B"/>
    <w:rsid w:val="00AC2987"/>
    <w:rsid w:val="00AC2DFD"/>
    <w:rsid w:val="00AC2FD7"/>
    <w:rsid w:val="00AC338D"/>
    <w:rsid w:val="00AC3914"/>
    <w:rsid w:val="00AC392B"/>
    <w:rsid w:val="00AC3D90"/>
    <w:rsid w:val="00AC4163"/>
    <w:rsid w:val="00AC428B"/>
    <w:rsid w:val="00AC435B"/>
    <w:rsid w:val="00AC4942"/>
    <w:rsid w:val="00AC4BDC"/>
    <w:rsid w:val="00AC4C65"/>
    <w:rsid w:val="00AC4E5E"/>
    <w:rsid w:val="00AC503F"/>
    <w:rsid w:val="00AC5101"/>
    <w:rsid w:val="00AC5DDA"/>
    <w:rsid w:val="00AC60A6"/>
    <w:rsid w:val="00AC64E9"/>
    <w:rsid w:val="00AC6DAD"/>
    <w:rsid w:val="00AC7284"/>
    <w:rsid w:val="00AC72DD"/>
    <w:rsid w:val="00AC7458"/>
    <w:rsid w:val="00AC77CB"/>
    <w:rsid w:val="00AC7848"/>
    <w:rsid w:val="00AC7E73"/>
    <w:rsid w:val="00AD0315"/>
    <w:rsid w:val="00AD046C"/>
    <w:rsid w:val="00AD07EB"/>
    <w:rsid w:val="00AD0CDE"/>
    <w:rsid w:val="00AD0CE3"/>
    <w:rsid w:val="00AD0E3E"/>
    <w:rsid w:val="00AD11CF"/>
    <w:rsid w:val="00AD1252"/>
    <w:rsid w:val="00AD1290"/>
    <w:rsid w:val="00AD1526"/>
    <w:rsid w:val="00AD15C0"/>
    <w:rsid w:val="00AD16AB"/>
    <w:rsid w:val="00AD1B9B"/>
    <w:rsid w:val="00AD1FA7"/>
    <w:rsid w:val="00AD261F"/>
    <w:rsid w:val="00AD2836"/>
    <w:rsid w:val="00AD2899"/>
    <w:rsid w:val="00AD2A78"/>
    <w:rsid w:val="00AD2FAC"/>
    <w:rsid w:val="00AD2FC9"/>
    <w:rsid w:val="00AD3035"/>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544"/>
    <w:rsid w:val="00AE0756"/>
    <w:rsid w:val="00AE0766"/>
    <w:rsid w:val="00AE0865"/>
    <w:rsid w:val="00AE095A"/>
    <w:rsid w:val="00AE0EEB"/>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C09"/>
    <w:rsid w:val="00AE4DC5"/>
    <w:rsid w:val="00AE4F4D"/>
    <w:rsid w:val="00AE5022"/>
    <w:rsid w:val="00AE5184"/>
    <w:rsid w:val="00AE5301"/>
    <w:rsid w:val="00AE606B"/>
    <w:rsid w:val="00AE62CD"/>
    <w:rsid w:val="00AE62EB"/>
    <w:rsid w:val="00AE6374"/>
    <w:rsid w:val="00AE6739"/>
    <w:rsid w:val="00AE6C62"/>
    <w:rsid w:val="00AE6EAB"/>
    <w:rsid w:val="00AE71F1"/>
    <w:rsid w:val="00AE73A3"/>
    <w:rsid w:val="00AE75C0"/>
    <w:rsid w:val="00AE7B8A"/>
    <w:rsid w:val="00AF052E"/>
    <w:rsid w:val="00AF0F28"/>
    <w:rsid w:val="00AF12D0"/>
    <w:rsid w:val="00AF1345"/>
    <w:rsid w:val="00AF1394"/>
    <w:rsid w:val="00AF1446"/>
    <w:rsid w:val="00AF19B5"/>
    <w:rsid w:val="00AF1A9A"/>
    <w:rsid w:val="00AF1E07"/>
    <w:rsid w:val="00AF2148"/>
    <w:rsid w:val="00AF2B1D"/>
    <w:rsid w:val="00AF2B41"/>
    <w:rsid w:val="00AF2D1C"/>
    <w:rsid w:val="00AF3602"/>
    <w:rsid w:val="00AF3699"/>
    <w:rsid w:val="00AF3A05"/>
    <w:rsid w:val="00AF3DA4"/>
    <w:rsid w:val="00AF42CF"/>
    <w:rsid w:val="00AF42EE"/>
    <w:rsid w:val="00AF4460"/>
    <w:rsid w:val="00AF4ADB"/>
    <w:rsid w:val="00AF4B5D"/>
    <w:rsid w:val="00AF4FEE"/>
    <w:rsid w:val="00AF54EE"/>
    <w:rsid w:val="00AF561F"/>
    <w:rsid w:val="00AF56EE"/>
    <w:rsid w:val="00AF5E62"/>
    <w:rsid w:val="00AF5F15"/>
    <w:rsid w:val="00AF602A"/>
    <w:rsid w:val="00AF615A"/>
    <w:rsid w:val="00AF61FE"/>
    <w:rsid w:val="00AF625F"/>
    <w:rsid w:val="00AF67DB"/>
    <w:rsid w:val="00AF684C"/>
    <w:rsid w:val="00AF6B7A"/>
    <w:rsid w:val="00AF6BB4"/>
    <w:rsid w:val="00AF6ED6"/>
    <w:rsid w:val="00AF6F4E"/>
    <w:rsid w:val="00AF715B"/>
    <w:rsid w:val="00AF7AFE"/>
    <w:rsid w:val="00AF7D31"/>
    <w:rsid w:val="00AF7D34"/>
    <w:rsid w:val="00AF7FE1"/>
    <w:rsid w:val="00B003D1"/>
    <w:rsid w:val="00B006E4"/>
    <w:rsid w:val="00B0087A"/>
    <w:rsid w:val="00B00BD7"/>
    <w:rsid w:val="00B00DA2"/>
    <w:rsid w:val="00B00E6B"/>
    <w:rsid w:val="00B01122"/>
    <w:rsid w:val="00B0145B"/>
    <w:rsid w:val="00B0165F"/>
    <w:rsid w:val="00B016F0"/>
    <w:rsid w:val="00B018A6"/>
    <w:rsid w:val="00B01CD5"/>
    <w:rsid w:val="00B02EB8"/>
    <w:rsid w:val="00B034BE"/>
    <w:rsid w:val="00B039F9"/>
    <w:rsid w:val="00B03B38"/>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8DC"/>
    <w:rsid w:val="00B07DA6"/>
    <w:rsid w:val="00B07E9F"/>
    <w:rsid w:val="00B1049C"/>
    <w:rsid w:val="00B10528"/>
    <w:rsid w:val="00B10E61"/>
    <w:rsid w:val="00B10EE2"/>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06F"/>
    <w:rsid w:val="00B14358"/>
    <w:rsid w:val="00B148FE"/>
    <w:rsid w:val="00B14CE9"/>
    <w:rsid w:val="00B14D28"/>
    <w:rsid w:val="00B14EEF"/>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50"/>
    <w:rsid w:val="00B2137F"/>
    <w:rsid w:val="00B21726"/>
    <w:rsid w:val="00B2179A"/>
    <w:rsid w:val="00B21815"/>
    <w:rsid w:val="00B219DD"/>
    <w:rsid w:val="00B21BFE"/>
    <w:rsid w:val="00B21C86"/>
    <w:rsid w:val="00B21D9D"/>
    <w:rsid w:val="00B22088"/>
    <w:rsid w:val="00B22146"/>
    <w:rsid w:val="00B22179"/>
    <w:rsid w:val="00B222C9"/>
    <w:rsid w:val="00B22756"/>
    <w:rsid w:val="00B22A8F"/>
    <w:rsid w:val="00B22C64"/>
    <w:rsid w:val="00B22C78"/>
    <w:rsid w:val="00B22ECD"/>
    <w:rsid w:val="00B23021"/>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70D"/>
    <w:rsid w:val="00B278D5"/>
    <w:rsid w:val="00B27C73"/>
    <w:rsid w:val="00B27D87"/>
    <w:rsid w:val="00B27EDF"/>
    <w:rsid w:val="00B3062C"/>
    <w:rsid w:val="00B30852"/>
    <w:rsid w:val="00B3094D"/>
    <w:rsid w:val="00B3107A"/>
    <w:rsid w:val="00B31280"/>
    <w:rsid w:val="00B313E0"/>
    <w:rsid w:val="00B3145C"/>
    <w:rsid w:val="00B3171B"/>
    <w:rsid w:val="00B31A44"/>
    <w:rsid w:val="00B31CC8"/>
    <w:rsid w:val="00B31CD7"/>
    <w:rsid w:val="00B32053"/>
    <w:rsid w:val="00B323E1"/>
    <w:rsid w:val="00B32A61"/>
    <w:rsid w:val="00B32B0E"/>
    <w:rsid w:val="00B32B33"/>
    <w:rsid w:val="00B3301F"/>
    <w:rsid w:val="00B3351C"/>
    <w:rsid w:val="00B339B5"/>
    <w:rsid w:val="00B33CD3"/>
    <w:rsid w:val="00B33DDB"/>
    <w:rsid w:val="00B340B4"/>
    <w:rsid w:val="00B348F4"/>
    <w:rsid w:val="00B34C93"/>
    <w:rsid w:val="00B35532"/>
    <w:rsid w:val="00B35742"/>
    <w:rsid w:val="00B3583E"/>
    <w:rsid w:val="00B35841"/>
    <w:rsid w:val="00B35BF5"/>
    <w:rsid w:val="00B35F6F"/>
    <w:rsid w:val="00B35FC0"/>
    <w:rsid w:val="00B361B0"/>
    <w:rsid w:val="00B3631B"/>
    <w:rsid w:val="00B36536"/>
    <w:rsid w:val="00B36686"/>
    <w:rsid w:val="00B367A0"/>
    <w:rsid w:val="00B36BD6"/>
    <w:rsid w:val="00B36E85"/>
    <w:rsid w:val="00B36EB7"/>
    <w:rsid w:val="00B372A6"/>
    <w:rsid w:val="00B373C3"/>
    <w:rsid w:val="00B3767C"/>
    <w:rsid w:val="00B3771A"/>
    <w:rsid w:val="00B37A42"/>
    <w:rsid w:val="00B37FFD"/>
    <w:rsid w:val="00B401B5"/>
    <w:rsid w:val="00B40689"/>
    <w:rsid w:val="00B409EA"/>
    <w:rsid w:val="00B40B4F"/>
    <w:rsid w:val="00B40D0B"/>
    <w:rsid w:val="00B40EC0"/>
    <w:rsid w:val="00B41620"/>
    <w:rsid w:val="00B41720"/>
    <w:rsid w:val="00B41EDA"/>
    <w:rsid w:val="00B422F3"/>
    <w:rsid w:val="00B424C2"/>
    <w:rsid w:val="00B42F69"/>
    <w:rsid w:val="00B43398"/>
    <w:rsid w:val="00B43B15"/>
    <w:rsid w:val="00B43C90"/>
    <w:rsid w:val="00B44795"/>
    <w:rsid w:val="00B44B60"/>
    <w:rsid w:val="00B44EB2"/>
    <w:rsid w:val="00B4539B"/>
    <w:rsid w:val="00B45663"/>
    <w:rsid w:val="00B4574C"/>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DDF"/>
    <w:rsid w:val="00B5138B"/>
    <w:rsid w:val="00B523FA"/>
    <w:rsid w:val="00B524D9"/>
    <w:rsid w:val="00B524E3"/>
    <w:rsid w:val="00B5278B"/>
    <w:rsid w:val="00B528FA"/>
    <w:rsid w:val="00B52D6F"/>
    <w:rsid w:val="00B52F3F"/>
    <w:rsid w:val="00B53147"/>
    <w:rsid w:val="00B53483"/>
    <w:rsid w:val="00B539A7"/>
    <w:rsid w:val="00B53E60"/>
    <w:rsid w:val="00B54DEC"/>
    <w:rsid w:val="00B54DF6"/>
    <w:rsid w:val="00B553AD"/>
    <w:rsid w:val="00B5571A"/>
    <w:rsid w:val="00B55743"/>
    <w:rsid w:val="00B557BB"/>
    <w:rsid w:val="00B55834"/>
    <w:rsid w:val="00B55A23"/>
    <w:rsid w:val="00B55AB9"/>
    <w:rsid w:val="00B56065"/>
    <w:rsid w:val="00B560EC"/>
    <w:rsid w:val="00B561C2"/>
    <w:rsid w:val="00B56782"/>
    <w:rsid w:val="00B57094"/>
    <w:rsid w:val="00B5763E"/>
    <w:rsid w:val="00B57B0D"/>
    <w:rsid w:val="00B60506"/>
    <w:rsid w:val="00B60526"/>
    <w:rsid w:val="00B606C4"/>
    <w:rsid w:val="00B61141"/>
    <w:rsid w:val="00B617CD"/>
    <w:rsid w:val="00B61A19"/>
    <w:rsid w:val="00B61BF1"/>
    <w:rsid w:val="00B627F4"/>
    <w:rsid w:val="00B628A6"/>
    <w:rsid w:val="00B6295C"/>
    <w:rsid w:val="00B62F59"/>
    <w:rsid w:val="00B630F4"/>
    <w:rsid w:val="00B63280"/>
    <w:rsid w:val="00B63625"/>
    <w:rsid w:val="00B6395E"/>
    <w:rsid w:val="00B63C33"/>
    <w:rsid w:val="00B63C8D"/>
    <w:rsid w:val="00B63DA0"/>
    <w:rsid w:val="00B640C7"/>
    <w:rsid w:val="00B641C8"/>
    <w:rsid w:val="00B64511"/>
    <w:rsid w:val="00B6453A"/>
    <w:rsid w:val="00B64AA1"/>
    <w:rsid w:val="00B64B0E"/>
    <w:rsid w:val="00B64CB7"/>
    <w:rsid w:val="00B650ED"/>
    <w:rsid w:val="00B651DA"/>
    <w:rsid w:val="00B652FC"/>
    <w:rsid w:val="00B654D4"/>
    <w:rsid w:val="00B657CC"/>
    <w:rsid w:val="00B657F0"/>
    <w:rsid w:val="00B6592E"/>
    <w:rsid w:val="00B6605B"/>
    <w:rsid w:val="00B664B2"/>
    <w:rsid w:val="00B66D93"/>
    <w:rsid w:val="00B66E72"/>
    <w:rsid w:val="00B67045"/>
    <w:rsid w:val="00B6727F"/>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8E"/>
    <w:rsid w:val="00B7259B"/>
    <w:rsid w:val="00B728B2"/>
    <w:rsid w:val="00B72CC4"/>
    <w:rsid w:val="00B72E3F"/>
    <w:rsid w:val="00B72F0D"/>
    <w:rsid w:val="00B72FBB"/>
    <w:rsid w:val="00B730A3"/>
    <w:rsid w:val="00B73147"/>
    <w:rsid w:val="00B73275"/>
    <w:rsid w:val="00B73509"/>
    <w:rsid w:val="00B7369A"/>
    <w:rsid w:val="00B73701"/>
    <w:rsid w:val="00B73BC2"/>
    <w:rsid w:val="00B73E4C"/>
    <w:rsid w:val="00B74174"/>
    <w:rsid w:val="00B74197"/>
    <w:rsid w:val="00B7454B"/>
    <w:rsid w:val="00B74718"/>
    <w:rsid w:val="00B748ED"/>
    <w:rsid w:val="00B74B1E"/>
    <w:rsid w:val="00B74B83"/>
    <w:rsid w:val="00B74C90"/>
    <w:rsid w:val="00B74EEC"/>
    <w:rsid w:val="00B7502F"/>
    <w:rsid w:val="00B75222"/>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356"/>
    <w:rsid w:val="00B77AC5"/>
    <w:rsid w:val="00B77E83"/>
    <w:rsid w:val="00B80007"/>
    <w:rsid w:val="00B800AC"/>
    <w:rsid w:val="00B8037F"/>
    <w:rsid w:val="00B80733"/>
    <w:rsid w:val="00B80B95"/>
    <w:rsid w:val="00B80F5F"/>
    <w:rsid w:val="00B80F6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294"/>
    <w:rsid w:val="00B83978"/>
    <w:rsid w:val="00B83BAE"/>
    <w:rsid w:val="00B84165"/>
    <w:rsid w:val="00B84608"/>
    <w:rsid w:val="00B8474B"/>
    <w:rsid w:val="00B84902"/>
    <w:rsid w:val="00B84A4E"/>
    <w:rsid w:val="00B84EE9"/>
    <w:rsid w:val="00B850C1"/>
    <w:rsid w:val="00B8511F"/>
    <w:rsid w:val="00B85250"/>
    <w:rsid w:val="00B852A4"/>
    <w:rsid w:val="00B85526"/>
    <w:rsid w:val="00B8563D"/>
    <w:rsid w:val="00B857AF"/>
    <w:rsid w:val="00B858B3"/>
    <w:rsid w:val="00B86012"/>
    <w:rsid w:val="00B860CE"/>
    <w:rsid w:val="00B8633B"/>
    <w:rsid w:val="00B86652"/>
    <w:rsid w:val="00B866C9"/>
    <w:rsid w:val="00B8676F"/>
    <w:rsid w:val="00B867E2"/>
    <w:rsid w:val="00B869E1"/>
    <w:rsid w:val="00B86C55"/>
    <w:rsid w:val="00B86E86"/>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C2"/>
    <w:rsid w:val="00B92EDD"/>
    <w:rsid w:val="00B93288"/>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E5F"/>
    <w:rsid w:val="00B9746D"/>
    <w:rsid w:val="00B97A05"/>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C6D"/>
    <w:rsid w:val="00BA4293"/>
    <w:rsid w:val="00BA47D5"/>
    <w:rsid w:val="00BA483A"/>
    <w:rsid w:val="00BA4988"/>
    <w:rsid w:val="00BA4AFB"/>
    <w:rsid w:val="00BA4CC4"/>
    <w:rsid w:val="00BA4DEF"/>
    <w:rsid w:val="00BA508C"/>
    <w:rsid w:val="00BA5E7E"/>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5EE1"/>
    <w:rsid w:val="00BB7274"/>
    <w:rsid w:val="00BB72C0"/>
    <w:rsid w:val="00BB7B7D"/>
    <w:rsid w:val="00BB7C83"/>
    <w:rsid w:val="00BC0006"/>
    <w:rsid w:val="00BC05D0"/>
    <w:rsid w:val="00BC073B"/>
    <w:rsid w:val="00BC0F8F"/>
    <w:rsid w:val="00BC1763"/>
    <w:rsid w:val="00BC1DD1"/>
    <w:rsid w:val="00BC1F1E"/>
    <w:rsid w:val="00BC2201"/>
    <w:rsid w:val="00BC278D"/>
    <w:rsid w:val="00BC2C2F"/>
    <w:rsid w:val="00BC2E60"/>
    <w:rsid w:val="00BC30FF"/>
    <w:rsid w:val="00BC3357"/>
    <w:rsid w:val="00BC35DC"/>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C6"/>
    <w:rsid w:val="00BC5A6A"/>
    <w:rsid w:val="00BC5A8E"/>
    <w:rsid w:val="00BC5BF6"/>
    <w:rsid w:val="00BC5DF9"/>
    <w:rsid w:val="00BC5E74"/>
    <w:rsid w:val="00BC5F7E"/>
    <w:rsid w:val="00BC5FB9"/>
    <w:rsid w:val="00BC638F"/>
    <w:rsid w:val="00BC65C2"/>
    <w:rsid w:val="00BC660F"/>
    <w:rsid w:val="00BC68E9"/>
    <w:rsid w:val="00BC6CC2"/>
    <w:rsid w:val="00BC7134"/>
    <w:rsid w:val="00BC7297"/>
    <w:rsid w:val="00BC7EFB"/>
    <w:rsid w:val="00BD0675"/>
    <w:rsid w:val="00BD0A42"/>
    <w:rsid w:val="00BD0B0A"/>
    <w:rsid w:val="00BD0D26"/>
    <w:rsid w:val="00BD1195"/>
    <w:rsid w:val="00BD119C"/>
    <w:rsid w:val="00BD12DA"/>
    <w:rsid w:val="00BD1ED0"/>
    <w:rsid w:val="00BD255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E26"/>
    <w:rsid w:val="00BD506E"/>
    <w:rsid w:val="00BD50DC"/>
    <w:rsid w:val="00BD51FA"/>
    <w:rsid w:val="00BD5280"/>
    <w:rsid w:val="00BD52BF"/>
    <w:rsid w:val="00BD52FA"/>
    <w:rsid w:val="00BD549E"/>
    <w:rsid w:val="00BD558E"/>
    <w:rsid w:val="00BD5634"/>
    <w:rsid w:val="00BD59FE"/>
    <w:rsid w:val="00BD5DC8"/>
    <w:rsid w:val="00BD5E3A"/>
    <w:rsid w:val="00BD5E82"/>
    <w:rsid w:val="00BD612E"/>
    <w:rsid w:val="00BD633D"/>
    <w:rsid w:val="00BD6547"/>
    <w:rsid w:val="00BD685C"/>
    <w:rsid w:val="00BD6E3D"/>
    <w:rsid w:val="00BD6E94"/>
    <w:rsid w:val="00BD74E4"/>
    <w:rsid w:val="00BD7508"/>
    <w:rsid w:val="00BD7883"/>
    <w:rsid w:val="00BD7B45"/>
    <w:rsid w:val="00BD7C5E"/>
    <w:rsid w:val="00BD7CE0"/>
    <w:rsid w:val="00BE0843"/>
    <w:rsid w:val="00BE0AB7"/>
    <w:rsid w:val="00BE0E8C"/>
    <w:rsid w:val="00BE0FC2"/>
    <w:rsid w:val="00BE111F"/>
    <w:rsid w:val="00BE1141"/>
    <w:rsid w:val="00BE17FF"/>
    <w:rsid w:val="00BE203A"/>
    <w:rsid w:val="00BE2571"/>
    <w:rsid w:val="00BE2655"/>
    <w:rsid w:val="00BE267F"/>
    <w:rsid w:val="00BE29CE"/>
    <w:rsid w:val="00BE2A84"/>
    <w:rsid w:val="00BE2AC6"/>
    <w:rsid w:val="00BE2CD7"/>
    <w:rsid w:val="00BE31EB"/>
    <w:rsid w:val="00BE34A0"/>
    <w:rsid w:val="00BE37E7"/>
    <w:rsid w:val="00BE3BAA"/>
    <w:rsid w:val="00BE4074"/>
    <w:rsid w:val="00BE432A"/>
    <w:rsid w:val="00BE4375"/>
    <w:rsid w:val="00BE43D8"/>
    <w:rsid w:val="00BE4461"/>
    <w:rsid w:val="00BE467D"/>
    <w:rsid w:val="00BE4741"/>
    <w:rsid w:val="00BE489B"/>
    <w:rsid w:val="00BE4EC5"/>
    <w:rsid w:val="00BE5210"/>
    <w:rsid w:val="00BE5534"/>
    <w:rsid w:val="00BE5761"/>
    <w:rsid w:val="00BE5784"/>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A13"/>
    <w:rsid w:val="00BF5C63"/>
    <w:rsid w:val="00BF655A"/>
    <w:rsid w:val="00BF6573"/>
    <w:rsid w:val="00BF6AA8"/>
    <w:rsid w:val="00BF6BB1"/>
    <w:rsid w:val="00BF71FC"/>
    <w:rsid w:val="00BF73DC"/>
    <w:rsid w:val="00BF75E7"/>
    <w:rsid w:val="00C006C8"/>
    <w:rsid w:val="00C00761"/>
    <w:rsid w:val="00C007A9"/>
    <w:rsid w:val="00C01054"/>
    <w:rsid w:val="00C012AF"/>
    <w:rsid w:val="00C0151D"/>
    <w:rsid w:val="00C01691"/>
    <w:rsid w:val="00C01B42"/>
    <w:rsid w:val="00C01B98"/>
    <w:rsid w:val="00C01E49"/>
    <w:rsid w:val="00C01F96"/>
    <w:rsid w:val="00C0245A"/>
    <w:rsid w:val="00C02A77"/>
    <w:rsid w:val="00C02B66"/>
    <w:rsid w:val="00C0352D"/>
    <w:rsid w:val="00C03660"/>
    <w:rsid w:val="00C038D3"/>
    <w:rsid w:val="00C03AA1"/>
    <w:rsid w:val="00C03AF6"/>
    <w:rsid w:val="00C03D7D"/>
    <w:rsid w:val="00C03DD0"/>
    <w:rsid w:val="00C0456D"/>
    <w:rsid w:val="00C04C8F"/>
    <w:rsid w:val="00C04D68"/>
    <w:rsid w:val="00C04DE7"/>
    <w:rsid w:val="00C04FB9"/>
    <w:rsid w:val="00C05063"/>
    <w:rsid w:val="00C0508D"/>
    <w:rsid w:val="00C051A8"/>
    <w:rsid w:val="00C0526B"/>
    <w:rsid w:val="00C05333"/>
    <w:rsid w:val="00C05350"/>
    <w:rsid w:val="00C05371"/>
    <w:rsid w:val="00C0547D"/>
    <w:rsid w:val="00C06AD0"/>
    <w:rsid w:val="00C06AFD"/>
    <w:rsid w:val="00C06D01"/>
    <w:rsid w:val="00C06D78"/>
    <w:rsid w:val="00C070D5"/>
    <w:rsid w:val="00C0727C"/>
    <w:rsid w:val="00C072C7"/>
    <w:rsid w:val="00C072D4"/>
    <w:rsid w:val="00C0771E"/>
    <w:rsid w:val="00C0786D"/>
    <w:rsid w:val="00C07B9C"/>
    <w:rsid w:val="00C07C6C"/>
    <w:rsid w:val="00C07D5F"/>
    <w:rsid w:val="00C102E1"/>
    <w:rsid w:val="00C10404"/>
    <w:rsid w:val="00C10436"/>
    <w:rsid w:val="00C1070C"/>
    <w:rsid w:val="00C10766"/>
    <w:rsid w:val="00C1077C"/>
    <w:rsid w:val="00C108D7"/>
    <w:rsid w:val="00C1135B"/>
    <w:rsid w:val="00C114BE"/>
    <w:rsid w:val="00C11584"/>
    <w:rsid w:val="00C116C4"/>
    <w:rsid w:val="00C11BAB"/>
    <w:rsid w:val="00C12023"/>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32"/>
    <w:rsid w:val="00C13FD4"/>
    <w:rsid w:val="00C14021"/>
    <w:rsid w:val="00C14602"/>
    <w:rsid w:val="00C14AD3"/>
    <w:rsid w:val="00C15031"/>
    <w:rsid w:val="00C151F4"/>
    <w:rsid w:val="00C1551B"/>
    <w:rsid w:val="00C161A6"/>
    <w:rsid w:val="00C16543"/>
    <w:rsid w:val="00C16658"/>
    <w:rsid w:val="00C16AF2"/>
    <w:rsid w:val="00C171CB"/>
    <w:rsid w:val="00C172C0"/>
    <w:rsid w:val="00C1782B"/>
    <w:rsid w:val="00C17C6B"/>
    <w:rsid w:val="00C17E5E"/>
    <w:rsid w:val="00C20903"/>
    <w:rsid w:val="00C20CB3"/>
    <w:rsid w:val="00C20D8D"/>
    <w:rsid w:val="00C2128D"/>
    <w:rsid w:val="00C21318"/>
    <w:rsid w:val="00C21327"/>
    <w:rsid w:val="00C214C3"/>
    <w:rsid w:val="00C21750"/>
    <w:rsid w:val="00C21780"/>
    <w:rsid w:val="00C21A55"/>
    <w:rsid w:val="00C21AFF"/>
    <w:rsid w:val="00C21C42"/>
    <w:rsid w:val="00C21ED9"/>
    <w:rsid w:val="00C22212"/>
    <w:rsid w:val="00C22ED9"/>
    <w:rsid w:val="00C22EEE"/>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B7C"/>
    <w:rsid w:val="00C24C84"/>
    <w:rsid w:val="00C250C6"/>
    <w:rsid w:val="00C251DF"/>
    <w:rsid w:val="00C252CE"/>
    <w:rsid w:val="00C253A4"/>
    <w:rsid w:val="00C254B7"/>
    <w:rsid w:val="00C25599"/>
    <w:rsid w:val="00C25B4D"/>
    <w:rsid w:val="00C25C6B"/>
    <w:rsid w:val="00C25CF2"/>
    <w:rsid w:val="00C25F15"/>
    <w:rsid w:val="00C264A7"/>
    <w:rsid w:val="00C264DE"/>
    <w:rsid w:val="00C266D8"/>
    <w:rsid w:val="00C266E2"/>
    <w:rsid w:val="00C2678D"/>
    <w:rsid w:val="00C26818"/>
    <w:rsid w:val="00C2698D"/>
    <w:rsid w:val="00C26998"/>
    <w:rsid w:val="00C26A29"/>
    <w:rsid w:val="00C26A9E"/>
    <w:rsid w:val="00C26B2D"/>
    <w:rsid w:val="00C26C5F"/>
    <w:rsid w:val="00C26D43"/>
    <w:rsid w:val="00C26E48"/>
    <w:rsid w:val="00C26F49"/>
    <w:rsid w:val="00C27617"/>
    <w:rsid w:val="00C27841"/>
    <w:rsid w:val="00C27A08"/>
    <w:rsid w:val="00C27A8C"/>
    <w:rsid w:val="00C27ABE"/>
    <w:rsid w:val="00C27B16"/>
    <w:rsid w:val="00C30018"/>
    <w:rsid w:val="00C30036"/>
    <w:rsid w:val="00C30231"/>
    <w:rsid w:val="00C3029A"/>
    <w:rsid w:val="00C30F18"/>
    <w:rsid w:val="00C30F6D"/>
    <w:rsid w:val="00C31048"/>
    <w:rsid w:val="00C31152"/>
    <w:rsid w:val="00C31DA4"/>
    <w:rsid w:val="00C320E0"/>
    <w:rsid w:val="00C323F4"/>
    <w:rsid w:val="00C325EF"/>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558"/>
    <w:rsid w:val="00C34A3F"/>
    <w:rsid w:val="00C34CF1"/>
    <w:rsid w:val="00C350C6"/>
    <w:rsid w:val="00C35AD3"/>
    <w:rsid w:val="00C35D5E"/>
    <w:rsid w:val="00C365BB"/>
    <w:rsid w:val="00C3698D"/>
    <w:rsid w:val="00C369F9"/>
    <w:rsid w:val="00C36A8D"/>
    <w:rsid w:val="00C36C74"/>
    <w:rsid w:val="00C36FD5"/>
    <w:rsid w:val="00C37121"/>
    <w:rsid w:val="00C37932"/>
    <w:rsid w:val="00C379E0"/>
    <w:rsid w:val="00C40488"/>
    <w:rsid w:val="00C404AC"/>
    <w:rsid w:val="00C40B76"/>
    <w:rsid w:val="00C40C49"/>
    <w:rsid w:val="00C4124B"/>
    <w:rsid w:val="00C4161F"/>
    <w:rsid w:val="00C419DE"/>
    <w:rsid w:val="00C41EDF"/>
    <w:rsid w:val="00C42261"/>
    <w:rsid w:val="00C4262A"/>
    <w:rsid w:val="00C429C4"/>
    <w:rsid w:val="00C42AE4"/>
    <w:rsid w:val="00C42C44"/>
    <w:rsid w:val="00C42E23"/>
    <w:rsid w:val="00C42EDA"/>
    <w:rsid w:val="00C43532"/>
    <w:rsid w:val="00C43964"/>
    <w:rsid w:val="00C43C2A"/>
    <w:rsid w:val="00C43C66"/>
    <w:rsid w:val="00C4439F"/>
    <w:rsid w:val="00C444F4"/>
    <w:rsid w:val="00C44527"/>
    <w:rsid w:val="00C44B09"/>
    <w:rsid w:val="00C44D53"/>
    <w:rsid w:val="00C45316"/>
    <w:rsid w:val="00C4570A"/>
    <w:rsid w:val="00C45A34"/>
    <w:rsid w:val="00C45AFA"/>
    <w:rsid w:val="00C46059"/>
    <w:rsid w:val="00C4611D"/>
    <w:rsid w:val="00C46710"/>
    <w:rsid w:val="00C46808"/>
    <w:rsid w:val="00C46818"/>
    <w:rsid w:val="00C46EBD"/>
    <w:rsid w:val="00C4722E"/>
    <w:rsid w:val="00C4737D"/>
    <w:rsid w:val="00C474DA"/>
    <w:rsid w:val="00C4765F"/>
    <w:rsid w:val="00C476CF"/>
    <w:rsid w:val="00C4789F"/>
    <w:rsid w:val="00C47AAC"/>
    <w:rsid w:val="00C47D10"/>
    <w:rsid w:val="00C47E11"/>
    <w:rsid w:val="00C47E8D"/>
    <w:rsid w:val="00C501BF"/>
    <w:rsid w:val="00C505D2"/>
    <w:rsid w:val="00C50D59"/>
    <w:rsid w:val="00C51046"/>
    <w:rsid w:val="00C51314"/>
    <w:rsid w:val="00C51381"/>
    <w:rsid w:val="00C517BC"/>
    <w:rsid w:val="00C51E64"/>
    <w:rsid w:val="00C51FCB"/>
    <w:rsid w:val="00C522DB"/>
    <w:rsid w:val="00C522F5"/>
    <w:rsid w:val="00C525DF"/>
    <w:rsid w:val="00C5261C"/>
    <w:rsid w:val="00C52C0D"/>
    <w:rsid w:val="00C53079"/>
    <w:rsid w:val="00C53124"/>
    <w:rsid w:val="00C53630"/>
    <w:rsid w:val="00C537D3"/>
    <w:rsid w:val="00C5391C"/>
    <w:rsid w:val="00C5397F"/>
    <w:rsid w:val="00C539D5"/>
    <w:rsid w:val="00C53ACB"/>
    <w:rsid w:val="00C53B9F"/>
    <w:rsid w:val="00C5432E"/>
    <w:rsid w:val="00C546A9"/>
    <w:rsid w:val="00C54D21"/>
    <w:rsid w:val="00C54F0E"/>
    <w:rsid w:val="00C55248"/>
    <w:rsid w:val="00C5528D"/>
    <w:rsid w:val="00C554C2"/>
    <w:rsid w:val="00C55579"/>
    <w:rsid w:val="00C5563B"/>
    <w:rsid w:val="00C557CC"/>
    <w:rsid w:val="00C55EE1"/>
    <w:rsid w:val="00C56399"/>
    <w:rsid w:val="00C56D61"/>
    <w:rsid w:val="00C56F78"/>
    <w:rsid w:val="00C573CF"/>
    <w:rsid w:val="00C5772B"/>
    <w:rsid w:val="00C57965"/>
    <w:rsid w:val="00C57A30"/>
    <w:rsid w:val="00C6009D"/>
    <w:rsid w:val="00C601CB"/>
    <w:rsid w:val="00C60629"/>
    <w:rsid w:val="00C606AE"/>
    <w:rsid w:val="00C60C7A"/>
    <w:rsid w:val="00C60F62"/>
    <w:rsid w:val="00C611FD"/>
    <w:rsid w:val="00C6126B"/>
    <w:rsid w:val="00C62217"/>
    <w:rsid w:val="00C62222"/>
    <w:rsid w:val="00C628F3"/>
    <w:rsid w:val="00C62A38"/>
    <w:rsid w:val="00C62A4B"/>
    <w:rsid w:val="00C63468"/>
    <w:rsid w:val="00C637EE"/>
    <w:rsid w:val="00C63882"/>
    <w:rsid w:val="00C638CF"/>
    <w:rsid w:val="00C639D8"/>
    <w:rsid w:val="00C63B35"/>
    <w:rsid w:val="00C63D9B"/>
    <w:rsid w:val="00C63F05"/>
    <w:rsid w:val="00C640CB"/>
    <w:rsid w:val="00C6458E"/>
    <w:rsid w:val="00C645E0"/>
    <w:rsid w:val="00C64656"/>
    <w:rsid w:val="00C64E8F"/>
    <w:rsid w:val="00C65400"/>
    <w:rsid w:val="00C6580E"/>
    <w:rsid w:val="00C65C76"/>
    <w:rsid w:val="00C65D8B"/>
    <w:rsid w:val="00C65FA1"/>
    <w:rsid w:val="00C6609A"/>
    <w:rsid w:val="00C66213"/>
    <w:rsid w:val="00C664C5"/>
    <w:rsid w:val="00C6654B"/>
    <w:rsid w:val="00C666CE"/>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9DE"/>
    <w:rsid w:val="00C71C32"/>
    <w:rsid w:val="00C71CB4"/>
    <w:rsid w:val="00C72019"/>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C4D"/>
    <w:rsid w:val="00C85894"/>
    <w:rsid w:val="00C85BE3"/>
    <w:rsid w:val="00C85F97"/>
    <w:rsid w:val="00C863A6"/>
    <w:rsid w:val="00C864AE"/>
    <w:rsid w:val="00C86593"/>
    <w:rsid w:val="00C865FE"/>
    <w:rsid w:val="00C86DE7"/>
    <w:rsid w:val="00C86E31"/>
    <w:rsid w:val="00C86E87"/>
    <w:rsid w:val="00C8707E"/>
    <w:rsid w:val="00C87141"/>
    <w:rsid w:val="00C871EC"/>
    <w:rsid w:val="00C8720E"/>
    <w:rsid w:val="00C873E2"/>
    <w:rsid w:val="00C87A77"/>
    <w:rsid w:val="00C87BF0"/>
    <w:rsid w:val="00C87EA3"/>
    <w:rsid w:val="00C90172"/>
    <w:rsid w:val="00C902C9"/>
    <w:rsid w:val="00C909EF"/>
    <w:rsid w:val="00C90C35"/>
    <w:rsid w:val="00C91623"/>
    <w:rsid w:val="00C917EA"/>
    <w:rsid w:val="00C91957"/>
    <w:rsid w:val="00C91991"/>
    <w:rsid w:val="00C91ABA"/>
    <w:rsid w:val="00C92440"/>
    <w:rsid w:val="00C92F6A"/>
    <w:rsid w:val="00C93089"/>
    <w:rsid w:val="00C9318A"/>
    <w:rsid w:val="00C931B1"/>
    <w:rsid w:val="00C93294"/>
    <w:rsid w:val="00C9355E"/>
    <w:rsid w:val="00C936F1"/>
    <w:rsid w:val="00C93904"/>
    <w:rsid w:val="00C9390D"/>
    <w:rsid w:val="00C93CD1"/>
    <w:rsid w:val="00C94073"/>
    <w:rsid w:val="00C94302"/>
    <w:rsid w:val="00C949F7"/>
    <w:rsid w:val="00C94ABB"/>
    <w:rsid w:val="00C94C92"/>
    <w:rsid w:val="00C94E5C"/>
    <w:rsid w:val="00C951EA"/>
    <w:rsid w:val="00C954FB"/>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DD0"/>
    <w:rsid w:val="00C97EE6"/>
    <w:rsid w:val="00C97EFC"/>
    <w:rsid w:val="00CA009E"/>
    <w:rsid w:val="00CA0133"/>
    <w:rsid w:val="00CA04EE"/>
    <w:rsid w:val="00CA057B"/>
    <w:rsid w:val="00CA0808"/>
    <w:rsid w:val="00CA089C"/>
    <w:rsid w:val="00CA0B6E"/>
    <w:rsid w:val="00CA0EA2"/>
    <w:rsid w:val="00CA10AB"/>
    <w:rsid w:val="00CA1275"/>
    <w:rsid w:val="00CA15C4"/>
    <w:rsid w:val="00CA15FA"/>
    <w:rsid w:val="00CA1763"/>
    <w:rsid w:val="00CA1A12"/>
    <w:rsid w:val="00CA23B5"/>
    <w:rsid w:val="00CA2877"/>
    <w:rsid w:val="00CA2DAB"/>
    <w:rsid w:val="00CA3215"/>
    <w:rsid w:val="00CA349D"/>
    <w:rsid w:val="00CA3705"/>
    <w:rsid w:val="00CA3915"/>
    <w:rsid w:val="00CA3B26"/>
    <w:rsid w:val="00CA3D5C"/>
    <w:rsid w:val="00CA3F6F"/>
    <w:rsid w:val="00CA4263"/>
    <w:rsid w:val="00CA42E0"/>
    <w:rsid w:val="00CA495E"/>
    <w:rsid w:val="00CA4D7F"/>
    <w:rsid w:val="00CA5087"/>
    <w:rsid w:val="00CA570C"/>
    <w:rsid w:val="00CA580D"/>
    <w:rsid w:val="00CA5945"/>
    <w:rsid w:val="00CA5C49"/>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9DC"/>
    <w:rsid w:val="00CB0E77"/>
    <w:rsid w:val="00CB0F4C"/>
    <w:rsid w:val="00CB10A9"/>
    <w:rsid w:val="00CB14B4"/>
    <w:rsid w:val="00CB1553"/>
    <w:rsid w:val="00CB16B7"/>
    <w:rsid w:val="00CB1832"/>
    <w:rsid w:val="00CB1A3A"/>
    <w:rsid w:val="00CB1CC0"/>
    <w:rsid w:val="00CB1F13"/>
    <w:rsid w:val="00CB20BE"/>
    <w:rsid w:val="00CB26D8"/>
    <w:rsid w:val="00CB282C"/>
    <w:rsid w:val="00CB2850"/>
    <w:rsid w:val="00CB299C"/>
    <w:rsid w:val="00CB30AA"/>
    <w:rsid w:val="00CB31B5"/>
    <w:rsid w:val="00CB3648"/>
    <w:rsid w:val="00CB3BA4"/>
    <w:rsid w:val="00CB3E03"/>
    <w:rsid w:val="00CB42A8"/>
    <w:rsid w:val="00CB451E"/>
    <w:rsid w:val="00CB48D6"/>
    <w:rsid w:val="00CB4997"/>
    <w:rsid w:val="00CB4C07"/>
    <w:rsid w:val="00CB4DCF"/>
    <w:rsid w:val="00CB4EBC"/>
    <w:rsid w:val="00CB549F"/>
    <w:rsid w:val="00CB54A8"/>
    <w:rsid w:val="00CB54AE"/>
    <w:rsid w:val="00CB5772"/>
    <w:rsid w:val="00CB5BA1"/>
    <w:rsid w:val="00CB6574"/>
    <w:rsid w:val="00CB69A0"/>
    <w:rsid w:val="00CB6A3C"/>
    <w:rsid w:val="00CB6D40"/>
    <w:rsid w:val="00CB7576"/>
    <w:rsid w:val="00CB7C16"/>
    <w:rsid w:val="00CB7D20"/>
    <w:rsid w:val="00CC0373"/>
    <w:rsid w:val="00CC038C"/>
    <w:rsid w:val="00CC0416"/>
    <w:rsid w:val="00CC0666"/>
    <w:rsid w:val="00CC07EC"/>
    <w:rsid w:val="00CC0C70"/>
    <w:rsid w:val="00CC1197"/>
    <w:rsid w:val="00CC1677"/>
    <w:rsid w:val="00CC16FE"/>
    <w:rsid w:val="00CC17BA"/>
    <w:rsid w:val="00CC187F"/>
    <w:rsid w:val="00CC1EBA"/>
    <w:rsid w:val="00CC1F99"/>
    <w:rsid w:val="00CC23FC"/>
    <w:rsid w:val="00CC2550"/>
    <w:rsid w:val="00CC2686"/>
    <w:rsid w:val="00CC2ACF"/>
    <w:rsid w:val="00CC31B6"/>
    <w:rsid w:val="00CC3271"/>
    <w:rsid w:val="00CC3373"/>
    <w:rsid w:val="00CC36CB"/>
    <w:rsid w:val="00CC379A"/>
    <w:rsid w:val="00CC381A"/>
    <w:rsid w:val="00CC3E57"/>
    <w:rsid w:val="00CC3EA8"/>
    <w:rsid w:val="00CC4660"/>
    <w:rsid w:val="00CC4A98"/>
    <w:rsid w:val="00CC4B1A"/>
    <w:rsid w:val="00CC4BA3"/>
    <w:rsid w:val="00CC4C4A"/>
    <w:rsid w:val="00CC4F82"/>
    <w:rsid w:val="00CC53F0"/>
    <w:rsid w:val="00CC5622"/>
    <w:rsid w:val="00CC5659"/>
    <w:rsid w:val="00CC5665"/>
    <w:rsid w:val="00CC56EF"/>
    <w:rsid w:val="00CC57A4"/>
    <w:rsid w:val="00CC5CBC"/>
    <w:rsid w:val="00CC5F43"/>
    <w:rsid w:val="00CC6367"/>
    <w:rsid w:val="00CC6682"/>
    <w:rsid w:val="00CC6B00"/>
    <w:rsid w:val="00CC6D1E"/>
    <w:rsid w:val="00CC6E93"/>
    <w:rsid w:val="00CC7829"/>
    <w:rsid w:val="00CC7FBD"/>
    <w:rsid w:val="00CC7FEC"/>
    <w:rsid w:val="00CD00AE"/>
    <w:rsid w:val="00CD00D0"/>
    <w:rsid w:val="00CD0171"/>
    <w:rsid w:val="00CD01AA"/>
    <w:rsid w:val="00CD03A2"/>
    <w:rsid w:val="00CD0E33"/>
    <w:rsid w:val="00CD0F00"/>
    <w:rsid w:val="00CD169E"/>
    <w:rsid w:val="00CD21E9"/>
    <w:rsid w:val="00CD221B"/>
    <w:rsid w:val="00CD257F"/>
    <w:rsid w:val="00CD265E"/>
    <w:rsid w:val="00CD28D0"/>
    <w:rsid w:val="00CD2DAA"/>
    <w:rsid w:val="00CD31A9"/>
    <w:rsid w:val="00CD33B0"/>
    <w:rsid w:val="00CD3F0B"/>
    <w:rsid w:val="00CD3FFF"/>
    <w:rsid w:val="00CD4510"/>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4E1"/>
    <w:rsid w:val="00CE0775"/>
    <w:rsid w:val="00CE0845"/>
    <w:rsid w:val="00CE08C4"/>
    <w:rsid w:val="00CE09AA"/>
    <w:rsid w:val="00CE0A9B"/>
    <w:rsid w:val="00CE0BE2"/>
    <w:rsid w:val="00CE0CFC"/>
    <w:rsid w:val="00CE0F52"/>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AEF"/>
    <w:rsid w:val="00CE2D21"/>
    <w:rsid w:val="00CE2E0C"/>
    <w:rsid w:val="00CE2FE1"/>
    <w:rsid w:val="00CE38D7"/>
    <w:rsid w:val="00CE3B98"/>
    <w:rsid w:val="00CE3BBA"/>
    <w:rsid w:val="00CE4035"/>
    <w:rsid w:val="00CE411F"/>
    <w:rsid w:val="00CE4764"/>
    <w:rsid w:val="00CE4886"/>
    <w:rsid w:val="00CE499E"/>
    <w:rsid w:val="00CE4B8A"/>
    <w:rsid w:val="00CE4D55"/>
    <w:rsid w:val="00CE4D7A"/>
    <w:rsid w:val="00CE4D8D"/>
    <w:rsid w:val="00CE4ED8"/>
    <w:rsid w:val="00CE51C6"/>
    <w:rsid w:val="00CE5396"/>
    <w:rsid w:val="00CE5414"/>
    <w:rsid w:val="00CE5864"/>
    <w:rsid w:val="00CE5EB8"/>
    <w:rsid w:val="00CE6231"/>
    <w:rsid w:val="00CE623C"/>
    <w:rsid w:val="00CE654D"/>
    <w:rsid w:val="00CE6589"/>
    <w:rsid w:val="00CE6D46"/>
    <w:rsid w:val="00CE6FD7"/>
    <w:rsid w:val="00CE7048"/>
    <w:rsid w:val="00CE7214"/>
    <w:rsid w:val="00CE768F"/>
    <w:rsid w:val="00CE76B8"/>
    <w:rsid w:val="00CE78E2"/>
    <w:rsid w:val="00CE7AAD"/>
    <w:rsid w:val="00CF0243"/>
    <w:rsid w:val="00CF081C"/>
    <w:rsid w:val="00CF0B23"/>
    <w:rsid w:val="00CF122D"/>
    <w:rsid w:val="00CF1504"/>
    <w:rsid w:val="00CF184A"/>
    <w:rsid w:val="00CF1B72"/>
    <w:rsid w:val="00CF1BA4"/>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80A"/>
    <w:rsid w:val="00CF5960"/>
    <w:rsid w:val="00CF5C18"/>
    <w:rsid w:val="00CF5FC1"/>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529"/>
    <w:rsid w:val="00D01657"/>
    <w:rsid w:val="00D019ED"/>
    <w:rsid w:val="00D01D0D"/>
    <w:rsid w:val="00D01D2D"/>
    <w:rsid w:val="00D01E6D"/>
    <w:rsid w:val="00D02049"/>
    <w:rsid w:val="00D025A3"/>
    <w:rsid w:val="00D027A9"/>
    <w:rsid w:val="00D027C9"/>
    <w:rsid w:val="00D02863"/>
    <w:rsid w:val="00D02C28"/>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C63"/>
    <w:rsid w:val="00D05F90"/>
    <w:rsid w:val="00D06477"/>
    <w:rsid w:val="00D06968"/>
    <w:rsid w:val="00D069E3"/>
    <w:rsid w:val="00D06CDD"/>
    <w:rsid w:val="00D06F86"/>
    <w:rsid w:val="00D06F9F"/>
    <w:rsid w:val="00D0774B"/>
    <w:rsid w:val="00D07A05"/>
    <w:rsid w:val="00D07AB3"/>
    <w:rsid w:val="00D07DE0"/>
    <w:rsid w:val="00D07E6C"/>
    <w:rsid w:val="00D10C73"/>
    <w:rsid w:val="00D10FA8"/>
    <w:rsid w:val="00D1106D"/>
    <w:rsid w:val="00D111F4"/>
    <w:rsid w:val="00D11656"/>
    <w:rsid w:val="00D11903"/>
    <w:rsid w:val="00D11962"/>
    <w:rsid w:val="00D119C4"/>
    <w:rsid w:val="00D11FB0"/>
    <w:rsid w:val="00D12611"/>
    <w:rsid w:val="00D12B63"/>
    <w:rsid w:val="00D12D74"/>
    <w:rsid w:val="00D12ED5"/>
    <w:rsid w:val="00D1311E"/>
    <w:rsid w:val="00D13729"/>
    <w:rsid w:val="00D1385B"/>
    <w:rsid w:val="00D138EF"/>
    <w:rsid w:val="00D13ED5"/>
    <w:rsid w:val="00D142BF"/>
    <w:rsid w:val="00D145BC"/>
    <w:rsid w:val="00D14B07"/>
    <w:rsid w:val="00D14C77"/>
    <w:rsid w:val="00D14E5E"/>
    <w:rsid w:val="00D151AB"/>
    <w:rsid w:val="00D15295"/>
    <w:rsid w:val="00D15A74"/>
    <w:rsid w:val="00D15AC0"/>
    <w:rsid w:val="00D15EA0"/>
    <w:rsid w:val="00D1613D"/>
    <w:rsid w:val="00D17056"/>
    <w:rsid w:val="00D20110"/>
    <w:rsid w:val="00D20168"/>
    <w:rsid w:val="00D20567"/>
    <w:rsid w:val="00D20D0D"/>
    <w:rsid w:val="00D2183B"/>
    <w:rsid w:val="00D218B7"/>
    <w:rsid w:val="00D21B1C"/>
    <w:rsid w:val="00D21B9C"/>
    <w:rsid w:val="00D2203C"/>
    <w:rsid w:val="00D22216"/>
    <w:rsid w:val="00D22634"/>
    <w:rsid w:val="00D22830"/>
    <w:rsid w:val="00D23469"/>
    <w:rsid w:val="00D235F9"/>
    <w:rsid w:val="00D23838"/>
    <w:rsid w:val="00D23DB3"/>
    <w:rsid w:val="00D24063"/>
    <w:rsid w:val="00D24C08"/>
    <w:rsid w:val="00D24CCA"/>
    <w:rsid w:val="00D24EBE"/>
    <w:rsid w:val="00D24F1D"/>
    <w:rsid w:val="00D251EB"/>
    <w:rsid w:val="00D256BC"/>
    <w:rsid w:val="00D25833"/>
    <w:rsid w:val="00D25849"/>
    <w:rsid w:val="00D258CC"/>
    <w:rsid w:val="00D25992"/>
    <w:rsid w:val="00D25B06"/>
    <w:rsid w:val="00D25C27"/>
    <w:rsid w:val="00D25DDE"/>
    <w:rsid w:val="00D263B7"/>
    <w:rsid w:val="00D2662F"/>
    <w:rsid w:val="00D2675E"/>
    <w:rsid w:val="00D26B6B"/>
    <w:rsid w:val="00D26B7A"/>
    <w:rsid w:val="00D26B9D"/>
    <w:rsid w:val="00D26C03"/>
    <w:rsid w:val="00D26E2B"/>
    <w:rsid w:val="00D26ECA"/>
    <w:rsid w:val="00D27060"/>
    <w:rsid w:val="00D2714F"/>
    <w:rsid w:val="00D2736F"/>
    <w:rsid w:val="00D27370"/>
    <w:rsid w:val="00D27514"/>
    <w:rsid w:val="00D277FD"/>
    <w:rsid w:val="00D27BAC"/>
    <w:rsid w:val="00D27C15"/>
    <w:rsid w:val="00D27FA0"/>
    <w:rsid w:val="00D30016"/>
    <w:rsid w:val="00D30811"/>
    <w:rsid w:val="00D30B88"/>
    <w:rsid w:val="00D30C4B"/>
    <w:rsid w:val="00D31589"/>
    <w:rsid w:val="00D31B4B"/>
    <w:rsid w:val="00D32158"/>
    <w:rsid w:val="00D32283"/>
    <w:rsid w:val="00D327F5"/>
    <w:rsid w:val="00D33074"/>
    <w:rsid w:val="00D33480"/>
    <w:rsid w:val="00D33969"/>
    <w:rsid w:val="00D33BFC"/>
    <w:rsid w:val="00D33F71"/>
    <w:rsid w:val="00D3415C"/>
    <w:rsid w:val="00D34590"/>
    <w:rsid w:val="00D34616"/>
    <w:rsid w:val="00D3473F"/>
    <w:rsid w:val="00D34C9B"/>
    <w:rsid w:val="00D34D49"/>
    <w:rsid w:val="00D35149"/>
    <w:rsid w:val="00D351CB"/>
    <w:rsid w:val="00D353B3"/>
    <w:rsid w:val="00D35677"/>
    <w:rsid w:val="00D35CD5"/>
    <w:rsid w:val="00D36672"/>
    <w:rsid w:val="00D36CA7"/>
    <w:rsid w:val="00D36EC9"/>
    <w:rsid w:val="00D37100"/>
    <w:rsid w:val="00D3715B"/>
    <w:rsid w:val="00D372BC"/>
    <w:rsid w:val="00D375EA"/>
    <w:rsid w:val="00D401E5"/>
    <w:rsid w:val="00D40292"/>
    <w:rsid w:val="00D40AA6"/>
    <w:rsid w:val="00D40DBE"/>
    <w:rsid w:val="00D40EC6"/>
    <w:rsid w:val="00D40F99"/>
    <w:rsid w:val="00D41483"/>
    <w:rsid w:val="00D41488"/>
    <w:rsid w:val="00D416C6"/>
    <w:rsid w:val="00D41849"/>
    <w:rsid w:val="00D41F20"/>
    <w:rsid w:val="00D41FDF"/>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4B5"/>
    <w:rsid w:val="00D45724"/>
    <w:rsid w:val="00D45AEF"/>
    <w:rsid w:val="00D45CBE"/>
    <w:rsid w:val="00D45DDF"/>
    <w:rsid w:val="00D45E90"/>
    <w:rsid w:val="00D46103"/>
    <w:rsid w:val="00D461BF"/>
    <w:rsid w:val="00D462FA"/>
    <w:rsid w:val="00D46AE9"/>
    <w:rsid w:val="00D46DA1"/>
    <w:rsid w:val="00D46E8D"/>
    <w:rsid w:val="00D46EA1"/>
    <w:rsid w:val="00D46F57"/>
    <w:rsid w:val="00D4728A"/>
    <w:rsid w:val="00D47674"/>
    <w:rsid w:val="00D47D46"/>
    <w:rsid w:val="00D47DCF"/>
    <w:rsid w:val="00D50933"/>
    <w:rsid w:val="00D50A35"/>
    <w:rsid w:val="00D50ED5"/>
    <w:rsid w:val="00D50FF6"/>
    <w:rsid w:val="00D5142A"/>
    <w:rsid w:val="00D51436"/>
    <w:rsid w:val="00D5188A"/>
    <w:rsid w:val="00D51B73"/>
    <w:rsid w:val="00D51D98"/>
    <w:rsid w:val="00D51E66"/>
    <w:rsid w:val="00D51FCB"/>
    <w:rsid w:val="00D51FFC"/>
    <w:rsid w:val="00D52122"/>
    <w:rsid w:val="00D52305"/>
    <w:rsid w:val="00D52490"/>
    <w:rsid w:val="00D533E7"/>
    <w:rsid w:val="00D5362C"/>
    <w:rsid w:val="00D53724"/>
    <w:rsid w:val="00D5381C"/>
    <w:rsid w:val="00D539E8"/>
    <w:rsid w:val="00D53CF2"/>
    <w:rsid w:val="00D53D06"/>
    <w:rsid w:val="00D541BF"/>
    <w:rsid w:val="00D541C7"/>
    <w:rsid w:val="00D54402"/>
    <w:rsid w:val="00D5440C"/>
    <w:rsid w:val="00D54AB2"/>
    <w:rsid w:val="00D55526"/>
    <w:rsid w:val="00D555EB"/>
    <w:rsid w:val="00D55852"/>
    <w:rsid w:val="00D55DAA"/>
    <w:rsid w:val="00D5654B"/>
    <w:rsid w:val="00D56BA3"/>
    <w:rsid w:val="00D56FEB"/>
    <w:rsid w:val="00D572D4"/>
    <w:rsid w:val="00D5762F"/>
    <w:rsid w:val="00D57674"/>
    <w:rsid w:val="00D57734"/>
    <w:rsid w:val="00D5781C"/>
    <w:rsid w:val="00D57A28"/>
    <w:rsid w:val="00D57C3E"/>
    <w:rsid w:val="00D60A4E"/>
    <w:rsid w:val="00D611B3"/>
    <w:rsid w:val="00D6145A"/>
    <w:rsid w:val="00D6181D"/>
    <w:rsid w:val="00D61E00"/>
    <w:rsid w:val="00D61E50"/>
    <w:rsid w:val="00D623AF"/>
    <w:rsid w:val="00D623F2"/>
    <w:rsid w:val="00D6244B"/>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652"/>
    <w:rsid w:val="00D701C5"/>
    <w:rsid w:val="00D704D5"/>
    <w:rsid w:val="00D70576"/>
    <w:rsid w:val="00D707C0"/>
    <w:rsid w:val="00D707F8"/>
    <w:rsid w:val="00D70842"/>
    <w:rsid w:val="00D7194B"/>
    <w:rsid w:val="00D71C28"/>
    <w:rsid w:val="00D71C44"/>
    <w:rsid w:val="00D724ED"/>
    <w:rsid w:val="00D7275A"/>
    <w:rsid w:val="00D729F2"/>
    <w:rsid w:val="00D72C35"/>
    <w:rsid w:val="00D73095"/>
    <w:rsid w:val="00D73130"/>
    <w:rsid w:val="00D735C5"/>
    <w:rsid w:val="00D73960"/>
    <w:rsid w:val="00D739B8"/>
    <w:rsid w:val="00D73F01"/>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CB"/>
    <w:rsid w:val="00D774CE"/>
    <w:rsid w:val="00D778C1"/>
    <w:rsid w:val="00D778C4"/>
    <w:rsid w:val="00D778F7"/>
    <w:rsid w:val="00D77B31"/>
    <w:rsid w:val="00D77CFC"/>
    <w:rsid w:val="00D80F16"/>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65B"/>
    <w:rsid w:val="00D8370F"/>
    <w:rsid w:val="00D838FB"/>
    <w:rsid w:val="00D83950"/>
    <w:rsid w:val="00D83B98"/>
    <w:rsid w:val="00D83BA9"/>
    <w:rsid w:val="00D83E46"/>
    <w:rsid w:val="00D841ED"/>
    <w:rsid w:val="00D84289"/>
    <w:rsid w:val="00D84463"/>
    <w:rsid w:val="00D84995"/>
    <w:rsid w:val="00D849CC"/>
    <w:rsid w:val="00D84F36"/>
    <w:rsid w:val="00D85401"/>
    <w:rsid w:val="00D856A4"/>
    <w:rsid w:val="00D85979"/>
    <w:rsid w:val="00D85C10"/>
    <w:rsid w:val="00D85C88"/>
    <w:rsid w:val="00D85DA3"/>
    <w:rsid w:val="00D85FBA"/>
    <w:rsid w:val="00D860C3"/>
    <w:rsid w:val="00D863CF"/>
    <w:rsid w:val="00D86487"/>
    <w:rsid w:val="00D86530"/>
    <w:rsid w:val="00D86620"/>
    <w:rsid w:val="00D8681A"/>
    <w:rsid w:val="00D868E7"/>
    <w:rsid w:val="00D86FBC"/>
    <w:rsid w:val="00D873AA"/>
    <w:rsid w:val="00D87473"/>
    <w:rsid w:val="00D875F0"/>
    <w:rsid w:val="00D87659"/>
    <w:rsid w:val="00D8777C"/>
    <w:rsid w:val="00D87D5E"/>
    <w:rsid w:val="00D90642"/>
    <w:rsid w:val="00D90714"/>
    <w:rsid w:val="00D90B45"/>
    <w:rsid w:val="00D90CFE"/>
    <w:rsid w:val="00D90DD5"/>
    <w:rsid w:val="00D91195"/>
    <w:rsid w:val="00D91CB1"/>
    <w:rsid w:val="00D923CA"/>
    <w:rsid w:val="00D92435"/>
    <w:rsid w:val="00D92B14"/>
    <w:rsid w:val="00D92E8C"/>
    <w:rsid w:val="00D92E9F"/>
    <w:rsid w:val="00D93174"/>
    <w:rsid w:val="00D935AE"/>
    <w:rsid w:val="00D9376F"/>
    <w:rsid w:val="00D93CA7"/>
    <w:rsid w:val="00D93FBA"/>
    <w:rsid w:val="00D944CE"/>
    <w:rsid w:val="00D9477D"/>
    <w:rsid w:val="00D94A2C"/>
    <w:rsid w:val="00D94A74"/>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7E2"/>
    <w:rsid w:val="00DA0B20"/>
    <w:rsid w:val="00DA1BCE"/>
    <w:rsid w:val="00DA1BF6"/>
    <w:rsid w:val="00DA1E34"/>
    <w:rsid w:val="00DA2304"/>
    <w:rsid w:val="00DA2383"/>
    <w:rsid w:val="00DA2DAD"/>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A09"/>
    <w:rsid w:val="00DA6B78"/>
    <w:rsid w:val="00DA6ED8"/>
    <w:rsid w:val="00DA733C"/>
    <w:rsid w:val="00DA77E6"/>
    <w:rsid w:val="00DA79C6"/>
    <w:rsid w:val="00DA79EC"/>
    <w:rsid w:val="00DA7A78"/>
    <w:rsid w:val="00DA7BB5"/>
    <w:rsid w:val="00DA7BE7"/>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4F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E86"/>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969"/>
    <w:rsid w:val="00DC0C69"/>
    <w:rsid w:val="00DC0D72"/>
    <w:rsid w:val="00DC1003"/>
    <w:rsid w:val="00DC110D"/>
    <w:rsid w:val="00DC11B6"/>
    <w:rsid w:val="00DC1BAD"/>
    <w:rsid w:val="00DC1E1C"/>
    <w:rsid w:val="00DC1F5A"/>
    <w:rsid w:val="00DC2211"/>
    <w:rsid w:val="00DC22B6"/>
    <w:rsid w:val="00DC2458"/>
    <w:rsid w:val="00DC254E"/>
    <w:rsid w:val="00DC288E"/>
    <w:rsid w:val="00DC2999"/>
    <w:rsid w:val="00DC2B1A"/>
    <w:rsid w:val="00DC2CE2"/>
    <w:rsid w:val="00DC30C6"/>
    <w:rsid w:val="00DC315B"/>
    <w:rsid w:val="00DC35A3"/>
    <w:rsid w:val="00DC36C3"/>
    <w:rsid w:val="00DC3B76"/>
    <w:rsid w:val="00DC40B9"/>
    <w:rsid w:val="00DC4394"/>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6AB8"/>
    <w:rsid w:val="00DC6B94"/>
    <w:rsid w:val="00DC7221"/>
    <w:rsid w:val="00DC7227"/>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59"/>
    <w:rsid w:val="00DD42FA"/>
    <w:rsid w:val="00DD44A6"/>
    <w:rsid w:val="00DD458C"/>
    <w:rsid w:val="00DD495B"/>
    <w:rsid w:val="00DD4969"/>
    <w:rsid w:val="00DD49B4"/>
    <w:rsid w:val="00DD4A4E"/>
    <w:rsid w:val="00DD4EA5"/>
    <w:rsid w:val="00DD50D7"/>
    <w:rsid w:val="00DD5350"/>
    <w:rsid w:val="00DD5630"/>
    <w:rsid w:val="00DD5639"/>
    <w:rsid w:val="00DD56D4"/>
    <w:rsid w:val="00DD5990"/>
    <w:rsid w:val="00DD5C2B"/>
    <w:rsid w:val="00DD5D96"/>
    <w:rsid w:val="00DD6304"/>
    <w:rsid w:val="00DD6462"/>
    <w:rsid w:val="00DD6EA2"/>
    <w:rsid w:val="00DD71CE"/>
    <w:rsid w:val="00DD72FD"/>
    <w:rsid w:val="00DD7358"/>
    <w:rsid w:val="00DD73A1"/>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B9E"/>
    <w:rsid w:val="00DE2D3B"/>
    <w:rsid w:val="00DE2E12"/>
    <w:rsid w:val="00DE36D1"/>
    <w:rsid w:val="00DE3835"/>
    <w:rsid w:val="00DE39B8"/>
    <w:rsid w:val="00DE3A23"/>
    <w:rsid w:val="00DE3B7B"/>
    <w:rsid w:val="00DE4233"/>
    <w:rsid w:val="00DE4315"/>
    <w:rsid w:val="00DE45F8"/>
    <w:rsid w:val="00DE466D"/>
    <w:rsid w:val="00DE46BA"/>
    <w:rsid w:val="00DE4CF1"/>
    <w:rsid w:val="00DE51A7"/>
    <w:rsid w:val="00DE541D"/>
    <w:rsid w:val="00DE5457"/>
    <w:rsid w:val="00DE56DE"/>
    <w:rsid w:val="00DE5864"/>
    <w:rsid w:val="00DE5C62"/>
    <w:rsid w:val="00DE5C9A"/>
    <w:rsid w:val="00DE61DD"/>
    <w:rsid w:val="00DE67B2"/>
    <w:rsid w:val="00DE69CB"/>
    <w:rsid w:val="00DE6E4C"/>
    <w:rsid w:val="00DE7090"/>
    <w:rsid w:val="00DE71F6"/>
    <w:rsid w:val="00DE72C9"/>
    <w:rsid w:val="00DF0122"/>
    <w:rsid w:val="00DF0874"/>
    <w:rsid w:val="00DF09B1"/>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69"/>
    <w:rsid w:val="00DF24D4"/>
    <w:rsid w:val="00DF27AD"/>
    <w:rsid w:val="00DF2E43"/>
    <w:rsid w:val="00DF2E91"/>
    <w:rsid w:val="00DF315C"/>
    <w:rsid w:val="00DF366F"/>
    <w:rsid w:val="00DF3A87"/>
    <w:rsid w:val="00DF3ED4"/>
    <w:rsid w:val="00DF42BB"/>
    <w:rsid w:val="00DF457F"/>
    <w:rsid w:val="00DF4645"/>
    <w:rsid w:val="00DF4670"/>
    <w:rsid w:val="00DF4F44"/>
    <w:rsid w:val="00DF5637"/>
    <w:rsid w:val="00DF5C47"/>
    <w:rsid w:val="00DF5CDA"/>
    <w:rsid w:val="00DF5F0D"/>
    <w:rsid w:val="00DF6209"/>
    <w:rsid w:val="00DF6661"/>
    <w:rsid w:val="00DF66E7"/>
    <w:rsid w:val="00DF6AD6"/>
    <w:rsid w:val="00DF6C8A"/>
    <w:rsid w:val="00DF6FA7"/>
    <w:rsid w:val="00DF7242"/>
    <w:rsid w:val="00DF76F9"/>
    <w:rsid w:val="00DF78C1"/>
    <w:rsid w:val="00DF7953"/>
    <w:rsid w:val="00DF7DCC"/>
    <w:rsid w:val="00DF7E28"/>
    <w:rsid w:val="00E005BC"/>
    <w:rsid w:val="00E00A9C"/>
    <w:rsid w:val="00E00B72"/>
    <w:rsid w:val="00E00B7D"/>
    <w:rsid w:val="00E0121A"/>
    <w:rsid w:val="00E012F2"/>
    <w:rsid w:val="00E0139F"/>
    <w:rsid w:val="00E013E3"/>
    <w:rsid w:val="00E01919"/>
    <w:rsid w:val="00E01CBB"/>
    <w:rsid w:val="00E021C5"/>
    <w:rsid w:val="00E02295"/>
    <w:rsid w:val="00E02358"/>
    <w:rsid w:val="00E02662"/>
    <w:rsid w:val="00E026A0"/>
    <w:rsid w:val="00E035B1"/>
    <w:rsid w:val="00E0370A"/>
    <w:rsid w:val="00E037DC"/>
    <w:rsid w:val="00E03820"/>
    <w:rsid w:val="00E03BB2"/>
    <w:rsid w:val="00E03CC0"/>
    <w:rsid w:val="00E03D09"/>
    <w:rsid w:val="00E04665"/>
    <w:rsid w:val="00E04A68"/>
    <w:rsid w:val="00E04D15"/>
    <w:rsid w:val="00E0657A"/>
    <w:rsid w:val="00E06911"/>
    <w:rsid w:val="00E06BB1"/>
    <w:rsid w:val="00E06D5D"/>
    <w:rsid w:val="00E06DC4"/>
    <w:rsid w:val="00E07BB2"/>
    <w:rsid w:val="00E07C79"/>
    <w:rsid w:val="00E07CE4"/>
    <w:rsid w:val="00E10445"/>
    <w:rsid w:val="00E10492"/>
    <w:rsid w:val="00E10654"/>
    <w:rsid w:val="00E1094E"/>
    <w:rsid w:val="00E10D9E"/>
    <w:rsid w:val="00E10DE8"/>
    <w:rsid w:val="00E10DF1"/>
    <w:rsid w:val="00E111FE"/>
    <w:rsid w:val="00E11B83"/>
    <w:rsid w:val="00E12127"/>
    <w:rsid w:val="00E122C6"/>
    <w:rsid w:val="00E12422"/>
    <w:rsid w:val="00E124FA"/>
    <w:rsid w:val="00E128BC"/>
    <w:rsid w:val="00E12C79"/>
    <w:rsid w:val="00E12FDE"/>
    <w:rsid w:val="00E132E5"/>
    <w:rsid w:val="00E13A3A"/>
    <w:rsid w:val="00E13B9A"/>
    <w:rsid w:val="00E13CE5"/>
    <w:rsid w:val="00E1436F"/>
    <w:rsid w:val="00E14406"/>
    <w:rsid w:val="00E144FA"/>
    <w:rsid w:val="00E148B9"/>
    <w:rsid w:val="00E148EB"/>
    <w:rsid w:val="00E149E0"/>
    <w:rsid w:val="00E14EE5"/>
    <w:rsid w:val="00E15311"/>
    <w:rsid w:val="00E153FD"/>
    <w:rsid w:val="00E1593C"/>
    <w:rsid w:val="00E159C7"/>
    <w:rsid w:val="00E15AFD"/>
    <w:rsid w:val="00E15C9A"/>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6CF"/>
    <w:rsid w:val="00E21A8E"/>
    <w:rsid w:val="00E21D5A"/>
    <w:rsid w:val="00E220E2"/>
    <w:rsid w:val="00E225B3"/>
    <w:rsid w:val="00E22635"/>
    <w:rsid w:val="00E22684"/>
    <w:rsid w:val="00E226FF"/>
    <w:rsid w:val="00E22A7A"/>
    <w:rsid w:val="00E22A8D"/>
    <w:rsid w:val="00E22AB9"/>
    <w:rsid w:val="00E22EB9"/>
    <w:rsid w:val="00E22FE5"/>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73F"/>
    <w:rsid w:val="00E25D8E"/>
    <w:rsid w:val="00E265EB"/>
    <w:rsid w:val="00E26A1E"/>
    <w:rsid w:val="00E26A73"/>
    <w:rsid w:val="00E2711C"/>
    <w:rsid w:val="00E27133"/>
    <w:rsid w:val="00E271BB"/>
    <w:rsid w:val="00E27CCD"/>
    <w:rsid w:val="00E30084"/>
    <w:rsid w:val="00E30DCA"/>
    <w:rsid w:val="00E30FEA"/>
    <w:rsid w:val="00E3100A"/>
    <w:rsid w:val="00E31762"/>
    <w:rsid w:val="00E319DD"/>
    <w:rsid w:val="00E31C3D"/>
    <w:rsid w:val="00E320C7"/>
    <w:rsid w:val="00E32173"/>
    <w:rsid w:val="00E322A7"/>
    <w:rsid w:val="00E32885"/>
    <w:rsid w:val="00E32C24"/>
    <w:rsid w:val="00E32E84"/>
    <w:rsid w:val="00E3306B"/>
    <w:rsid w:val="00E332E0"/>
    <w:rsid w:val="00E33A99"/>
    <w:rsid w:val="00E33EF7"/>
    <w:rsid w:val="00E343B8"/>
    <w:rsid w:val="00E34A0D"/>
    <w:rsid w:val="00E34B1B"/>
    <w:rsid w:val="00E34BE5"/>
    <w:rsid w:val="00E34D5D"/>
    <w:rsid w:val="00E35026"/>
    <w:rsid w:val="00E354EE"/>
    <w:rsid w:val="00E35A3E"/>
    <w:rsid w:val="00E35EE0"/>
    <w:rsid w:val="00E3628D"/>
    <w:rsid w:val="00E36427"/>
    <w:rsid w:val="00E365DF"/>
    <w:rsid w:val="00E36A68"/>
    <w:rsid w:val="00E36B32"/>
    <w:rsid w:val="00E36B3A"/>
    <w:rsid w:val="00E36E67"/>
    <w:rsid w:val="00E37089"/>
    <w:rsid w:val="00E373F9"/>
    <w:rsid w:val="00E375D8"/>
    <w:rsid w:val="00E37736"/>
    <w:rsid w:val="00E377A4"/>
    <w:rsid w:val="00E377E6"/>
    <w:rsid w:val="00E37CA3"/>
    <w:rsid w:val="00E37E2A"/>
    <w:rsid w:val="00E403BB"/>
    <w:rsid w:val="00E4075A"/>
    <w:rsid w:val="00E409E4"/>
    <w:rsid w:val="00E410C5"/>
    <w:rsid w:val="00E41304"/>
    <w:rsid w:val="00E414F6"/>
    <w:rsid w:val="00E419E2"/>
    <w:rsid w:val="00E421C7"/>
    <w:rsid w:val="00E42B98"/>
    <w:rsid w:val="00E42FCF"/>
    <w:rsid w:val="00E432BB"/>
    <w:rsid w:val="00E4359C"/>
    <w:rsid w:val="00E4389E"/>
    <w:rsid w:val="00E43C41"/>
    <w:rsid w:val="00E43F3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5DBA"/>
    <w:rsid w:val="00E46037"/>
    <w:rsid w:val="00E4628F"/>
    <w:rsid w:val="00E46B02"/>
    <w:rsid w:val="00E46DCB"/>
    <w:rsid w:val="00E46E71"/>
    <w:rsid w:val="00E46FD2"/>
    <w:rsid w:val="00E4781B"/>
    <w:rsid w:val="00E47E2F"/>
    <w:rsid w:val="00E5012D"/>
    <w:rsid w:val="00E50277"/>
    <w:rsid w:val="00E50472"/>
    <w:rsid w:val="00E50C4B"/>
    <w:rsid w:val="00E50E4C"/>
    <w:rsid w:val="00E5100D"/>
    <w:rsid w:val="00E51090"/>
    <w:rsid w:val="00E51749"/>
    <w:rsid w:val="00E51920"/>
    <w:rsid w:val="00E51960"/>
    <w:rsid w:val="00E51CBC"/>
    <w:rsid w:val="00E520A3"/>
    <w:rsid w:val="00E523EB"/>
    <w:rsid w:val="00E526D1"/>
    <w:rsid w:val="00E527C2"/>
    <w:rsid w:val="00E5299F"/>
    <w:rsid w:val="00E52A21"/>
    <w:rsid w:val="00E52DAE"/>
    <w:rsid w:val="00E53559"/>
    <w:rsid w:val="00E535EF"/>
    <w:rsid w:val="00E53A52"/>
    <w:rsid w:val="00E53B5A"/>
    <w:rsid w:val="00E53D1E"/>
    <w:rsid w:val="00E5422C"/>
    <w:rsid w:val="00E54654"/>
    <w:rsid w:val="00E549CC"/>
    <w:rsid w:val="00E54EEF"/>
    <w:rsid w:val="00E557D2"/>
    <w:rsid w:val="00E558A2"/>
    <w:rsid w:val="00E5594B"/>
    <w:rsid w:val="00E55CFA"/>
    <w:rsid w:val="00E56216"/>
    <w:rsid w:val="00E564A8"/>
    <w:rsid w:val="00E56804"/>
    <w:rsid w:val="00E56853"/>
    <w:rsid w:val="00E56AF1"/>
    <w:rsid w:val="00E56C36"/>
    <w:rsid w:val="00E56CF1"/>
    <w:rsid w:val="00E572BD"/>
    <w:rsid w:val="00E575C5"/>
    <w:rsid w:val="00E6036E"/>
    <w:rsid w:val="00E605AC"/>
    <w:rsid w:val="00E605CC"/>
    <w:rsid w:val="00E6064B"/>
    <w:rsid w:val="00E607BE"/>
    <w:rsid w:val="00E60DD1"/>
    <w:rsid w:val="00E61116"/>
    <w:rsid w:val="00E6114C"/>
    <w:rsid w:val="00E6116F"/>
    <w:rsid w:val="00E6119F"/>
    <w:rsid w:val="00E611A1"/>
    <w:rsid w:val="00E618C6"/>
    <w:rsid w:val="00E619E3"/>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98E"/>
    <w:rsid w:val="00E65D87"/>
    <w:rsid w:val="00E6619B"/>
    <w:rsid w:val="00E662A5"/>
    <w:rsid w:val="00E667F3"/>
    <w:rsid w:val="00E66832"/>
    <w:rsid w:val="00E66B38"/>
    <w:rsid w:val="00E672B4"/>
    <w:rsid w:val="00E677F3"/>
    <w:rsid w:val="00E67B72"/>
    <w:rsid w:val="00E67D72"/>
    <w:rsid w:val="00E67DC8"/>
    <w:rsid w:val="00E67F44"/>
    <w:rsid w:val="00E701EB"/>
    <w:rsid w:val="00E70385"/>
    <w:rsid w:val="00E7075F"/>
    <w:rsid w:val="00E70816"/>
    <w:rsid w:val="00E70C4B"/>
    <w:rsid w:val="00E70D17"/>
    <w:rsid w:val="00E70D29"/>
    <w:rsid w:val="00E71149"/>
    <w:rsid w:val="00E71211"/>
    <w:rsid w:val="00E7162E"/>
    <w:rsid w:val="00E716A6"/>
    <w:rsid w:val="00E71ED9"/>
    <w:rsid w:val="00E7247C"/>
    <w:rsid w:val="00E72595"/>
    <w:rsid w:val="00E72B91"/>
    <w:rsid w:val="00E730BD"/>
    <w:rsid w:val="00E73157"/>
    <w:rsid w:val="00E73202"/>
    <w:rsid w:val="00E73308"/>
    <w:rsid w:val="00E7331E"/>
    <w:rsid w:val="00E73F37"/>
    <w:rsid w:val="00E74025"/>
    <w:rsid w:val="00E74546"/>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80069"/>
    <w:rsid w:val="00E80344"/>
    <w:rsid w:val="00E803D4"/>
    <w:rsid w:val="00E8050F"/>
    <w:rsid w:val="00E8059A"/>
    <w:rsid w:val="00E806CD"/>
    <w:rsid w:val="00E80868"/>
    <w:rsid w:val="00E80A09"/>
    <w:rsid w:val="00E80AF8"/>
    <w:rsid w:val="00E8112D"/>
    <w:rsid w:val="00E8191C"/>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88"/>
    <w:rsid w:val="00E84C33"/>
    <w:rsid w:val="00E84D14"/>
    <w:rsid w:val="00E85003"/>
    <w:rsid w:val="00E8570E"/>
    <w:rsid w:val="00E85D49"/>
    <w:rsid w:val="00E86120"/>
    <w:rsid w:val="00E8637E"/>
    <w:rsid w:val="00E863B0"/>
    <w:rsid w:val="00E86417"/>
    <w:rsid w:val="00E869BD"/>
    <w:rsid w:val="00E869D2"/>
    <w:rsid w:val="00E86E42"/>
    <w:rsid w:val="00E87463"/>
    <w:rsid w:val="00E87EB8"/>
    <w:rsid w:val="00E903EA"/>
    <w:rsid w:val="00E90C7F"/>
    <w:rsid w:val="00E90FA0"/>
    <w:rsid w:val="00E91232"/>
    <w:rsid w:val="00E91A3C"/>
    <w:rsid w:val="00E91E8B"/>
    <w:rsid w:val="00E920BB"/>
    <w:rsid w:val="00E92105"/>
    <w:rsid w:val="00E92136"/>
    <w:rsid w:val="00E926CA"/>
    <w:rsid w:val="00E9287C"/>
    <w:rsid w:val="00E92BA2"/>
    <w:rsid w:val="00E92BC9"/>
    <w:rsid w:val="00E9324F"/>
    <w:rsid w:val="00E9331F"/>
    <w:rsid w:val="00E935FC"/>
    <w:rsid w:val="00E94448"/>
    <w:rsid w:val="00E94927"/>
    <w:rsid w:val="00E94B38"/>
    <w:rsid w:val="00E94FC5"/>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A5"/>
    <w:rsid w:val="00EA0A65"/>
    <w:rsid w:val="00EA0FD4"/>
    <w:rsid w:val="00EA1551"/>
    <w:rsid w:val="00EA1705"/>
    <w:rsid w:val="00EA1913"/>
    <w:rsid w:val="00EA1AE5"/>
    <w:rsid w:val="00EA1C71"/>
    <w:rsid w:val="00EA1D76"/>
    <w:rsid w:val="00EA1F3F"/>
    <w:rsid w:val="00EA1F78"/>
    <w:rsid w:val="00EA2138"/>
    <w:rsid w:val="00EA2303"/>
    <w:rsid w:val="00EA267E"/>
    <w:rsid w:val="00EA2AF3"/>
    <w:rsid w:val="00EA2D4F"/>
    <w:rsid w:val="00EA2EBD"/>
    <w:rsid w:val="00EA30D6"/>
    <w:rsid w:val="00EA33A5"/>
    <w:rsid w:val="00EA3889"/>
    <w:rsid w:val="00EA3919"/>
    <w:rsid w:val="00EA3D16"/>
    <w:rsid w:val="00EA426B"/>
    <w:rsid w:val="00EA4288"/>
    <w:rsid w:val="00EA4819"/>
    <w:rsid w:val="00EA4843"/>
    <w:rsid w:val="00EA4936"/>
    <w:rsid w:val="00EA5098"/>
    <w:rsid w:val="00EA5207"/>
    <w:rsid w:val="00EA536D"/>
    <w:rsid w:val="00EA582E"/>
    <w:rsid w:val="00EA5858"/>
    <w:rsid w:val="00EA5A44"/>
    <w:rsid w:val="00EA5EBE"/>
    <w:rsid w:val="00EA5F4C"/>
    <w:rsid w:val="00EA5F81"/>
    <w:rsid w:val="00EA63DD"/>
    <w:rsid w:val="00EA669B"/>
    <w:rsid w:val="00EA6772"/>
    <w:rsid w:val="00EA6983"/>
    <w:rsid w:val="00EA6AFD"/>
    <w:rsid w:val="00EA6C30"/>
    <w:rsid w:val="00EA6D16"/>
    <w:rsid w:val="00EA6D6D"/>
    <w:rsid w:val="00EA6E38"/>
    <w:rsid w:val="00EA6E6E"/>
    <w:rsid w:val="00EA7216"/>
    <w:rsid w:val="00EA74F3"/>
    <w:rsid w:val="00EA77FC"/>
    <w:rsid w:val="00EA78A7"/>
    <w:rsid w:val="00EA7D64"/>
    <w:rsid w:val="00EA7F9F"/>
    <w:rsid w:val="00EA7FD2"/>
    <w:rsid w:val="00EA7FEE"/>
    <w:rsid w:val="00EB01DA"/>
    <w:rsid w:val="00EB06C5"/>
    <w:rsid w:val="00EB08D0"/>
    <w:rsid w:val="00EB0960"/>
    <w:rsid w:val="00EB0C3F"/>
    <w:rsid w:val="00EB148A"/>
    <w:rsid w:val="00EB1508"/>
    <w:rsid w:val="00EB1607"/>
    <w:rsid w:val="00EB1731"/>
    <w:rsid w:val="00EB1A7C"/>
    <w:rsid w:val="00EB1C20"/>
    <w:rsid w:val="00EB227A"/>
    <w:rsid w:val="00EB24CE"/>
    <w:rsid w:val="00EB26CF"/>
    <w:rsid w:val="00EB2764"/>
    <w:rsid w:val="00EB2C3C"/>
    <w:rsid w:val="00EB2ED1"/>
    <w:rsid w:val="00EB2ED7"/>
    <w:rsid w:val="00EB320B"/>
    <w:rsid w:val="00EB3315"/>
    <w:rsid w:val="00EB3391"/>
    <w:rsid w:val="00EB3395"/>
    <w:rsid w:val="00EB3A10"/>
    <w:rsid w:val="00EB41C3"/>
    <w:rsid w:val="00EB43C2"/>
    <w:rsid w:val="00EB46DB"/>
    <w:rsid w:val="00EB4EC6"/>
    <w:rsid w:val="00EB4F6F"/>
    <w:rsid w:val="00EB50CD"/>
    <w:rsid w:val="00EB56C7"/>
    <w:rsid w:val="00EB5778"/>
    <w:rsid w:val="00EB5AB9"/>
    <w:rsid w:val="00EB5C1D"/>
    <w:rsid w:val="00EB5C2D"/>
    <w:rsid w:val="00EB5DCB"/>
    <w:rsid w:val="00EB5E2A"/>
    <w:rsid w:val="00EB5E46"/>
    <w:rsid w:val="00EB63FF"/>
    <w:rsid w:val="00EB65C7"/>
    <w:rsid w:val="00EB664F"/>
    <w:rsid w:val="00EB6658"/>
    <w:rsid w:val="00EB66DE"/>
    <w:rsid w:val="00EB72E0"/>
    <w:rsid w:val="00EB74AC"/>
    <w:rsid w:val="00EB79E3"/>
    <w:rsid w:val="00EB7A95"/>
    <w:rsid w:val="00EB7C5D"/>
    <w:rsid w:val="00EB7E9E"/>
    <w:rsid w:val="00EC0247"/>
    <w:rsid w:val="00EC03C4"/>
    <w:rsid w:val="00EC057C"/>
    <w:rsid w:val="00EC0BDC"/>
    <w:rsid w:val="00EC0BEC"/>
    <w:rsid w:val="00EC0E8C"/>
    <w:rsid w:val="00EC16F3"/>
    <w:rsid w:val="00EC17E7"/>
    <w:rsid w:val="00EC1DCD"/>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03"/>
    <w:rsid w:val="00EC6FA0"/>
    <w:rsid w:val="00EC75F0"/>
    <w:rsid w:val="00EC778B"/>
    <w:rsid w:val="00EC7D07"/>
    <w:rsid w:val="00EC7EF9"/>
    <w:rsid w:val="00EC7F1A"/>
    <w:rsid w:val="00ED0635"/>
    <w:rsid w:val="00ED08EC"/>
    <w:rsid w:val="00ED0A2B"/>
    <w:rsid w:val="00ED0E1E"/>
    <w:rsid w:val="00ED1055"/>
    <w:rsid w:val="00ED120D"/>
    <w:rsid w:val="00ED140E"/>
    <w:rsid w:val="00ED1458"/>
    <w:rsid w:val="00ED14C5"/>
    <w:rsid w:val="00ED1640"/>
    <w:rsid w:val="00ED1AC7"/>
    <w:rsid w:val="00ED1B61"/>
    <w:rsid w:val="00ED1D6D"/>
    <w:rsid w:val="00ED221E"/>
    <w:rsid w:val="00ED22B2"/>
    <w:rsid w:val="00ED247A"/>
    <w:rsid w:val="00ED2D65"/>
    <w:rsid w:val="00ED2EF7"/>
    <w:rsid w:val="00ED36D3"/>
    <w:rsid w:val="00ED3A22"/>
    <w:rsid w:val="00ED3CF2"/>
    <w:rsid w:val="00ED4346"/>
    <w:rsid w:val="00ED4D36"/>
    <w:rsid w:val="00ED4D86"/>
    <w:rsid w:val="00ED4E92"/>
    <w:rsid w:val="00ED4EA8"/>
    <w:rsid w:val="00ED5201"/>
    <w:rsid w:val="00ED5300"/>
    <w:rsid w:val="00ED5302"/>
    <w:rsid w:val="00ED56FD"/>
    <w:rsid w:val="00ED5BE1"/>
    <w:rsid w:val="00ED5C6F"/>
    <w:rsid w:val="00ED5F68"/>
    <w:rsid w:val="00ED60E9"/>
    <w:rsid w:val="00ED6A97"/>
    <w:rsid w:val="00ED6EF9"/>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91"/>
    <w:rsid w:val="00EE2495"/>
    <w:rsid w:val="00EE2995"/>
    <w:rsid w:val="00EE2CB2"/>
    <w:rsid w:val="00EE31AA"/>
    <w:rsid w:val="00EE3375"/>
    <w:rsid w:val="00EE339C"/>
    <w:rsid w:val="00EE33E2"/>
    <w:rsid w:val="00EE36D8"/>
    <w:rsid w:val="00EE370E"/>
    <w:rsid w:val="00EE37D0"/>
    <w:rsid w:val="00EE3832"/>
    <w:rsid w:val="00EE3B08"/>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282"/>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88"/>
    <w:rsid w:val="00EF43B3"/>
    <w:rsid w:val="00EF4592"/>
    <w:rsid w:val="00EF4650"/>
    <w:rsid w:val="00EF4688"/>
    <w:rsid w:val="00EF4B39"/>
    <w:rsid w:val="00EF4F11"/>
    <w:rsid w:val="00EF4F59"/>
    <w:rsid w:val="00EF524D"/>
    <w:rsid w:val="00EF536A"/>
    <w:rsid w:val="00EF539E"/>
    <w:rsid w:val="00EF5528"/>
    <w:rsid w:val="00EF5C2B"/>
    <w:rsid w:val="00EF61BC"/>
    <w:rsid w:val="00EF6B65"/>
    <w:rsid w:val="00EF766E"/>
    <w:rsid w:val="00EF7C56"/>
    <w:rsid w:val="00F00176"/>
    <w:rsid w:val="00F00250"/>
    <w:rsid w:val="00F0028D"/>
    <w:rsid w:val="00F004A8"/>
    <w:rsid w:val="00F008EA"/>
    <w:rsid w:val="00F011AC"/>
    <w:rsid w:val="00F01A9A"/>
    <w:rsid w:val="00F01E06"/>
    <w:rsid w:val="00F01FD8"/>
    <w:rsid w:val="00F02223"/>
    <w:rsid w:val="00F024BA"/>
    <w:rsid w:val="00F02740"/>
    <w:rsid w:val="00F0283E"/>
    <w:rsid w:val="00F02DEF"/>
    <w:rsid w:val="00F034C4"/>
    <w:rsid w:val="00F03B4A"/>
    <w:rsid w:val="00F03DA4"/>
    <w:rsid w:val="00F04111"/>
    <w:rsid w:val="00F04264"/>
    <w:rsid w:val="00F04678"/>
    <w:rsid w:val="00F04873"/>
    <w:rsid w:val="00F04E44"/>
    <w:rsid w:val="00F05308"/>
    <w:rsid w:val="00F056DE"/>
    <w:rsid w:val="00F05904"/>
    <w:rsid w:val="00F05917"/>
    <w:rsid w:val="00F05E4A"/>
    <w:rsid w:val="00F0632C"/>
    <w:rsid w:val="00F06C43"/>
    <w:rsid w:val="00F06F9C"/>
    <w:rsid w:val="00F07D63"/>
    <w:rsid w:val="00F07F6D"/>
    <w:rsid w:val="00F10383"/>
    <w:rsid w:val="00F107FE"/>
    <w:rsid w:val="00F10A83"/>
    <w:rsid w:val="00F11020"/>
    <w:rsid w:val="00F113CA"/>
    <w:rsid w:val="00F1147F"/>
    <w:rsid w:val="00F1165E"/>
    <w:rsid w:val="00F11817"/>
    <w:rsid w:val="00F12195"/>
    <w:rsid w:val="00F126C3"/>
    <w:rsid w:val="00F12905"/>
    <w:rsid w:val="00F13058"/>
    <w:rsid w:val="00F136A0"/>
    <w:rsid w:val="00F14052"/>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C44"/>
    <w:rsid w:val="00F17C97"/>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717B"/>
    <w:rsid w:val="00F27583"/>
    <w:rsid w:val="00F2764D"/>
    <w:rsid w:val="00F278B0"/>
    <w:rsid w:val="00F278C0"/>
    <w:rsid w:val="00F27989"/>
    <w:rsid w:val="00F279F8"/>
    <w:rsid w:val="00F30772"/>
    <w:rsid w:val="00F30A6A"/>
    <w:rsid w:val="00F30BEF"/>
    <w:rsid w:val="00F30C75"/>
    <w:rsid w:val="00F30EA2"/>
    <w:rsid w:val="00F30EE1"/>
    <w:rsid w:val="00F3100D"/>
    <w:rsid w:val="00F310A5"/>
    <w:rsid w:val="00F315E6"/>
    <w:rsid w:val="00F31BD6"/>
    <w:rsid w:val="00F31C01"/>
    <w:rsid w:val="00F31C60"/>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39"/>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798"/>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C9C"/>
    <w:rsid w:val="00F61836"/>
    <w:rsid w:val="00F61E7C"/>
    <w:rsid w:val="00F61E7D"/>
    <w:rsid w:val="00F61F37"/>
    <w:rsid w:val="00F62015"/>
    <w:rsid w:val="00F6222B"/>
    <w:rsid w:val="00F62245"/>
    <w:rsid w:val="00F62C3E"/>
    <w:rsid w:val="00F62FF4"/>
    <w:rsid w:val="00F631AA"/>
    <w:rsid w:val="00F63340"/>
    <w:rsid w:val="00F641ED"/>
    <w:rsid w:val="00F644B8"/>
    <w:rsid w:val="00F64AD1"/>
    <w:rsid w:val="00F64B69"/>
    <w:rsid w:val="00F64F80"/>
    <w:rsid w:val="00F65206"/>
    <w:rsid w:val="00F6561B"/>
    <w:rsid w:val="00F65989"/>
    <w:rsid w:val="00F65B0A"/>
    <w:rsid w:val="00F65E3C"/>
    <w:rsid w:val="00F65F33"/>
    <w:rsid w:val="00F6600D"/>
    <w:rsid w:val="00F666E9"/>
    <w:rsid w:val="00F6672D"/>
    <w:rsid w:val="00F6693D"/>
    <w:rsid w:val="00F66D9A"/>
    <w:rsid w:val="00F66E19"/>
    <w:rsid w:val="00F67017"/>
    <w:rsid w:val="00F67226"/>
    <w:rsid w:val="00F67333"/>
    <w:rsid w:val="00F67419"/>
    <w:rsid w:val="00F67DCA"/>
    <w:rsid w:val="00F67F41"/>
    <w:rsid w:val="00F67FC3"/>
    <w:rsid w:val="00F702B7"/>
    <w:rsid w:val="00F70382"/>
    <w:rsid w:val="00F707E9"/>
    <w:rsid w:val="00F70BA3"/>
    <w:rsid w:val="00F7111D"/>
    <w:rsid w:val="00F71A28"/>
    <w:rsid w:val="00F71B8B"/>
    <w:rsid w:val="00F71D38"/>
    <w:rsid w:val="00F71E15"/>
    <w:rsid w:val="00F71FAA"/>
    <w:rsid w:val="00F720DD"/>
    <w:rsid w:val="00F7255C"/>
    <w:rsid w:val="00F72C40"/>
    <w:rsid w:val="00F72F29"/>
    <w:rsid w:val="00F7310D"/>
    <w:rsid w:val="00F73135"/>
    <w:rsid w:val="00F734E2"/>
    <w:rsid w:val="00F7399E"/>
    <w:rsid w:val="00F73C54"/>
    <w:rsid w:val="00F74447"/>
    <w:rsid w:val="00F74585"/>
    <w:rsid w:val="00F745BB"/>
    <w:rsid w:val="00F74808"/>
    <w:rsid w:val="00F74ADF"/>
    <w:rsid w:val="00F74D5E"/>
    <w:rsid w:val="00F74EC0"/>
    <w:rsid w:val="00F75337"/>
    <w:rsid w:val="00F759AF"/>
    <w:rsid w:val="00F7626D"/>
    <w:rsid w:val="00F762A3"/>
    <w:rsid w:val="00F76418"/>
    <w:rsid w:val="00F76FCB"/>
    <w:rsid w:val="00F76FD0"/>
    <w:rsid w:val="00F7729B"/>
    <w:rsid w:val="00F7743B"/>
    <w:rsid w:val="00F776D6"/>
    <w:rsid w:val="00F8025C"/>
    <w:rsid w:val="00F80A03"/>
    <w:rsid w:val="00F80C47"/>
    <w:rsid w:val="00F80DF9"/>
    <w:rsid w:val="00F80EAD"/>
    <w:rsid w:val="00F814C5"/>
    <w:rsid w:val="00F81539"/>
    <w:rsid w:val="00F81711"/>
    <w:rsid w:val="00F8174F"/>
    <w:rsid w:val="00F817F0"/>
    <w:rsid w:val="00F81DE6"/>
    <w:rsid w:val="00F81E77"/>
    <w:rsid w:val="00F821A3"/>
    <w:rsid w:val="00F82444"/>
    <w:rsid w:val="00F82C24"/>
    <w:rsid w:val="00F82EA3"/>
    <w:rsid w:val="00F82F4D"/>
    <w:rsid w:val="00F830DD"/>
    <w:rsid w:val="00F83251"/>
    <w:rsid w:val="00F832A7"/>
    <w:rsid w:val="00F83605"/>
    <w:rsid w:val="00F8380B"/>
    <w:rsid w:val="00F83A1E"/>
    <w:rsid w:val="00F83F3B"/>
    <w:rsid w:val="00F848B7"/>
    <w:rsid w:val="00F84AC9"/>
    <w:rsid w:val="00F84B1E"/>
    <w:rsid w:val="00F84D91"/>
    <w:rsid w:val="00F84E35"/>
    <w:rsid w:val="00F851EA"/>
    <w:rsid w:val="00F85746"/>
    <w:rsid w:val="00F85D17"/>
    <w:rsid w:val="00F85EA9"/>
    <w:rsid w:val="00F86492"/>
    <w:rsid w:val="00F86673"/>
    <w:rsid w:val="00F86921"/>
    <w:rsid w:val="00F86974"/>
    <w:rsid w:val="00F87A58"/>
    <w:rsid w:val="00F87EA7"/>
    <w:rsid w:val="00F90702"/>
    <w:rsid w:val="00F9073E"/>
    <w:rsid w:val="00F90807"/>
    <w:rsid w:val="00F909DD"/>
    <w:rsid w:val="00F90F83"/>
    <w:rsid w:val="00F90F99"/>
    <w:rsid w:val="00F91720"/>
    <w:rsid w:val="00F917A5"/>
    <w:rsid w:val="00F91E87"/>
    <w:rsid w:val="00F92123"/>
    <w:rsid w:val="00F925BC"/>
    <w:rsid w:val="00F92A9F"/>
    <w:rsid w:val="00F92ABF"/>
    <w:rsid w:val="00F92E4F"/>
    <w:rsid w:val="00F92FBD"/>
    <w:rsid w:val="00F932C7"/>
    <w:rsid w:val="00F934B1"/>
    <w:rsid w:val="00F934B7"/>
    <w:rsid w:val="00F9373E"/>
    <w:rsid w:val="00F938F4"/>
    <w:rsid w:val="00F93C8F"/>
    <w:rsid w:val="00F93DEC"/>
    <w:rsid w:val="00F93DF7"/>
    <w:rsid w:val="00F9420B"/>
    <w:rsid w:val="00F942F4"/>
    <w:rsid w:val="00F94320"/>
    <w:rsid w:val="00F944F2"/>
    <w:rsid w:val="00F94B10"/>
    <w:rsid w:val="00F94C9C"/>
    <w:rsid w:val="00F94DA0"/>
    <w:rsid w:val="00F952A8"/>
    <w:rsid w:val="00F9539E"/>
    <w:rsid w:val="00F95CCE"/>
    <w:rsid w:val="00F95E0A"/>
    <w:rsid w:val="00F95E2D"/>
    <w:rsid w:val="00F9617C"/>
    <w:rsid w:val="00F96184"/>
    <w:rsid w:val="00F96323"/>
    <w:rsid w:val="00F9686E"/>
    <w:rsid w:val="00F96BCB"/>
    <w:rsid w:val="00F96C30"/>
    <w:rsid w:val="00F96CF5"/>
    <w:rsid w:val="00F972A1"/>
    <w:rsid w:val="00F97301"/>
    <w:rsid w:val="00F9740F"/>
    <w:rsid w:val="00F9745D"/>
    <w:rsid w:val="00F97572"/>
    <w:rsid w:val="00F9790E"/>
    <w:rsid w:val="00F97A19"/>
    <w:rsid w:val="00FA012E"/>
    <w:rsid w:val="00FA0617"/>
    <w:rsid w:val="00FA076D"/>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3C"/>
    <w:rsid w:val="00FA4CA2"/>
    <w:rsid w:val="00FA4FE4"/>
    <w:rsid w:val="00FA508A"/>
    <w:rsid w:val="00FA52A3"/>
    <w:rsid w:val="00FA52DC"/>
    <w:rsid w:val="00FA565A"/>
    <w:rsid w:val="00FA5A0C"/>
    <w:rsid w:val="00FA5AD8"/>
    <w:rsid w:val="00FA5B59"/>
    <w:rsid w:val="00FA6082"/>
    <w:rsid w:val="00FA617D"/>
    <w:rsid w:val="00FA628B"/>
    <w:rsid w:val="00FA670E"/>
    <w:rsid w:val="00FA6791"/>
    <w:rsid w:val="00FA6A62"/>
    <w:rsid w:val="00FA6C7F"/>
    <w:rsid w:val="00FA6DBB"/>
    <w:rsid w:val="00FA6F1F"/>
    <w:rsid w:val="00FA70C5"/>
    <w:rsid w:val="00FA7278"/>
    <w:rsid w:val="00FA7379"/>
    <w:rsid w:val="00FA7428"/>
    <w:rsid w:val="00FA793B"/>
    <w:rsid w:val="00FA7985"/>
    <w:rsid w:val="00FA7B2C"/>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F29"/>
    <w:rsid w:val="00FB39CC"/>
    <w:rsid w:val="00FB3D9A"/>
    <w:rsid w:val="00FB41B6"/>
    <w:rsid w:val="00FB4541"/>
    <w:rsid w:val="00FB483D"/>
    <w:rsid w:val="00FB48DE"/>
    <w:rsid w:val="00FB4997"/>
    <w:rsid w:val="00FB4A38"/>
    <w:rsid w:val="00FB4ADD"/>
    <w:rsid w:val="00FB52CA"/>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C68"/>
    <w:rsid w:val="00FC2C6E"/>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3E4"/>
    <w:rsid w:val="00FC672D"/>
    <w:rsid w:val="00FC6A7C"/>
    <w:rsid w:val="00FC6C07"/>
    <w:rsid w:val="00FC715B"/>
    <w:rsid w:val="00FC725E"/>
    <w:rsid w:val="00FC74EB"/>
    <w:rsid w:val="00FC79B3"/>
    <w:rsid w:val="00FC7D4D"/>
    <w:rsid w:val="00FC7DCD"/>
    <w:rsid w:val="00FC7DD8"/>
    <w:rsid w:val="00FD033F"/>
    <w:rsid w:val="00FD04EA"/>
    <w:rsid w:val="00FD0975"/>
    <w:rsid w:val="00FD0D84"/>
    <w:rsid w:val="00FD175C"/>
    <w:rsid w:val="00FD1773"/>
    <w:rsid w:val="00FD1D32"/>
    <w:rsid w:val="00FD1F5B"/>
    <w:rsid w:val="00FD205F"/>
    <w:rsid w:val="00FD21E1"/>
    <w:rsid w:val="00FD27BE"/>
    <w:rsid w:val="00FD2B0A"/>
    <w:rsid w:val="00FD2D51"/>
    <w:rsid w:val="00FD30B5"/>
    <w:rsid w:val="00FD32D6"/>
    <w:rsid w:val="00FD3448"/>
    <w:rsid w:val="00FD345F"/>
    <w:rsid w:val="00FD427C"/>
    <w:rsid w:val="00FD4335"/>
    <w:rsid w:val="00FD4F59"/>
    <w:rsid w:val="00FD5080"/>
    <w:rsid w:val="00FD520B"/>
    <w:rsid w:val="00FD5626"/>
    <w:rsid w:val="00FD5647"/>
    <w:rsid w:val="00FD5715"/>
    <w:rsid w:val="00FD5BC8"/>
    <w:rsid w:val="00FD6272"/>
    <w:rsid w:val="00FD64E2"/>
    <w:rsid w:val="00FD651D"/>
    <w:rsid w:val="00FD675C"/>
    <w:rsid w:val="00FD6947"/>
    <w:rsid w:val="00FD694B"/>
    <w:rsid w:val="00FD6FCB"/>
    <w:rsid w:val="00FD7033"/>
    <w:rsid w:val="00FD7DDA"/>
    <w:rsid w:val="00FE03AA"/>
    <w:rsid w:val="00FE0AC1"/>
    <w:rsid w:val="00FE0B5E"/>
    <w:rsid w:val="00FE0FA1"/>
    <w:rsid w:val="00FE100D"/>
    <w:rsid w:val="00FE17B9"/>
    <w:rsid w:val="00FE18B7"/>
    <w:rsid w:val="00FE19D5"/>
    <w:rsid w:val="00FE2AE7"/>
    <w:rsid w:val="00FE2B8D"/>
    <w:rsid w:val="00FE30C8"/>
    <w:rsid w:val="00FE33EE"/>
    <w:rsid w:val="00FE355B"/>
    <w:rsid w:val="00FE37AD"/>
    <w:rsid w:val="00FE3D4B"/>
    <w:rsid w:val="00FE4A3A"/>
    <w:rsid w:val="00FE4FA7"/>
    <w:rsid w:val="00FE5087"/>
    <w:rsid w:val="00FE5302"/>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9F6"/>
    <w:rsid w:val="00FF0B3F"/>
    <w:rsid w:val="00FF1611"/>
    <w:rsid w:val="00FF17BD"/>
    <w:rsid w:val="00FF18A5"/>
    <w:rsid w:val="00FF1F11"/>
    <w:rsid w:val="00FF2075"/>
    <w:rsid w:val="00FF209E"/>
    <w:rsid w:val="00FF24C5"/>
    <w:rsid w:val="00FF2540"/>
    <w:rsid w:val="00FF2887"/>
    <w:rsid w:val="00FF290E"/>
    <w:rsid w:val="00FF296D"/>
    <w:rsid w:val="00FF29AB"/>
    <w:rsid w:val="00FF2DAD"/>
    <w:rsid w:val="00FF2DDC"/>
    <w:rsid w:val="00FF36C9"/>
    <w:rsid w:val="00FF3732"/>
    <w:rsid w:val="00FF3B83"/>
    <w:rsid w:val="00FF3D6F"/>
    <w:rsid w:val="00FF3E26"/>
    <w:rsid w:val="00FF43DB"/>
    <w:rsid w:val="00FF4591"/>
    <w:rsid w:val="00FF47A8"/>
    <w:rsid w:val="00FF47DB"/>
    <w:rsid w:val="00FF482B"/>
    <w:rsid w:val="00FF5563"/>
    <w:rsid w:val="00FF57A4"/>
    <w:rsid w:val="00FF5C1E"/>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F87D78"/>
  <w15:docId w15:val="{5A4A1A3E-B09C-4380-9D92-3AD1F4AE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next w:val="Normal"/>
    <w:link w:val="Heading1Char1"/>
    <w:uiPriority w:val="9"/>
    <w:qFormat/>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插图,Heading 2 3GPP,제목 2"/>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BodyText">
    <w:name w:val="Body Text"/>
    <w:basedOn w:val="Normal"/>
    <w:link w:val="BodyTextChar"/>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lang w:val="en-GB" w:eastAsia="en-US"/>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ê¥¹¥È¶ÎÂä,列表段落1,—ño’i—Ž,1st level - Bullet List Paragraph,Lettre d'introduction,Paragrafo elenco,Normal bullet 2,Bullet list,목록단락,列表段落11"/>
    <w:basedOn w:val="Normal"/>
    <w:link w:val="ListParagraphChar"/>
    <w:uiPriority w:val="99"/>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unhideWhenUsed/>
    <w:qFormat/>
    <w:rsid w:val="00E32E84"/>
    <w:rPr>
      <w:rFonts w:eastAsia="SimSun"/>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4143B1"/>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2"/>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Normal"/>
    <w:link w:val="Bullet-3Char"/>
    <w:qFormat/>
    <w:rsid w:val="00EA7F9F"/>
    <w:pPr>
      <w:numPr>
        <w:ilvl w:val="2"/>
        <w:numId w:val="3"/>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4"/>
      </w:numPr>
      <w:autoSpaceDE w:val="0"/>
      <w:autoSpaceDN w:val="0"/>
      <w:snapToGrid w:val="0"/>
    </w:pPr>
    <w:rPr>
      <w:rFonts w:eastAsia="SimSun"/>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5"/>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ê¥¹¥È¶ÎÂä Char,列表段落1 Char,—ño’i—Ž Char,Lettre d'introduction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6"/>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character" w:customStyle="1" w:styleId="TANChar">
    <w:name w:val="TAN Char"/>
    <w:link w:val="TAN"/>
    <w:rsid w:val="004A01E2"/>
    <w:rPr>
      <w:rFonts w:ascii="Arial" w:hAnsi="Arial" w:cs="Arial"/>
      <w:color w:val="0000FF"/>
      <w:kern w:val="2"/>
      <w:sz w:val="18"/>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F66E19"/>
    <w:rPr>
      <w:rFonts w:ascii="Arial" w:hAnsi="Arial"/>
      <w:sz w:val="28"/>
      <w:lang w:val="en-GB" w:eastAsia="en-US"/>
    </w:rPr>
  </w:style>
  <w:style w:type="paragraph" w:customStyle="1" w:styleId="Default">
    <w:name w:val="Default"/>
    <w:rsid w:val="003C5A7D"/>
    <w:pPr>
      <w:widowControl w:val="0"/>
      <w:autoSpaceDE w:val="0"/>
      <w:autoSpaceDN w:val="0"/>
      <w:adjustRightInd w:val="0"/>
    </w:pPr>
    <w:rPr>
      <w:rFonts w:ascii="Times New Roman" w:hAnsi="Times New Roman"/>
      <w:color w:val="000000"/>
      <w:sz w:val="24"/>
      <w:szCs w:val="24"/>
    </w:rPr>
  </w:style>
  <w:style w:type="paragraph" w:customStyle="1" w:styleId="TableTitle">
    <w:name w:val="Table Title"/>
    <w:basedOn w:val="Normal"/>
    <w:rsid w:val="00007D37"/>
    <w:pPr>
      <w:spacing w:before="0" w:after="0" w:line="240" w:lineRule="auto"/>
      <w:ind w:firstLineChars="0" w:firstLine="0"/>
      <w:jc w:val="center"/>
    </w:pPr>
    <w:rPr>
      <w:rFonts w:eastAsia="Malgun Gothic"/>
      <w:smallCaps/>
      <w:sz w:val="16"/>
      <w:szCs w:val="16"/>
      <w:lang w:eastAsia="en-US"/>
    </w:rPr>
  </w:style>
  <w:style w:type="character" w:customStyle="1" w:styleId="Heading2Char1">
    <w:name w:val="Heading 2 Char1"/>
    <w:aliases w:val="H2 Char1,h2 Char1,Head2A Char,UNDERRUBRIK 1-2 Char,DO NOT USE_h2 Char,h21 Char,Heading 2 Char Char,H2 Char Char,h2 Char Char,标题 2 Char,Header 2 Char,Header2 Char,22 Char,heading2 Char,2nd level Char,H21 Char,H22 Char,H23 Char"/>
    <w:rsid w:val="0019568E"/>
    <w:rPr>
      <w:rFonts w:ascii="Arial" w:hAnsi="Arial"/>
      <w:b/>
      <w:bCs/>
      <w:i/>
      <w:iCs/>
      <w:sz w:val="24"/>
      <w:szCs w:val="28"/>
      <w:lang w:val="en-GB" w:eastAsia="x-none"/>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19568E"/>
    <w:rPr>
      <w:rFonts w:ascii="Arial" w:hAnsi="Arial"/>
      <w:sz w:val="36"/>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E339C"/>
    <w:rPr>
      <w:rFonts w:ascii="Arial" w:eastAsia="Times New Roman" w:hAnsi="Arial"/>
      <w:b/>
      <w:bCs/>
      <w:sz w:val="24"/>
      <w:szCs w:val="26"/>
      <w:lang w:eastAsia="x-none"/>
    </w:rPr>
  </w:style>
  <w:style w:type="character" w:customStyle="1" w:styleId="BodyTextChar">
    <w:name w:val="Body Text Char"/>
    <w:basedOn w:val="DefaultParagraphFont"/>
    <w:link w:val="BodyText"/>
    <w:rsid w:val="008B1728"/>
    <w:rPr>
      <w:rFonts w:ascii="Times New Roman" w:eastAsia="Times New Roman" w:hAnsi="Times New Roman"/>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99"/>
    <w:qFormat/>
    <w:locked/>
    <w:rsid w:val="00627E81"/>
    <w:rPr>
      <w:rFonts w:ascii="Times New Roman" w:eastAsia="Yu Gothic Medium" w:hAnsi="Times New Roman"/>
      <w:szCs w:val="22"/>
      <w:lang w:val="en-US" w:eastAsia="en-US"/>
    </w:rPr>
  </w:style>
  <w:style w:type="character" w:customStyle="1" w:styleId="a">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basedOn w:val="DefaultParagraphFont"/>
    <w:uiPriority w:val="99"/>
    <w:locked/>
    <w:rsid w:val="00712EE5"/>
    <w:rPr>
      <w:rFonts w:ascii="Calibri" w:hAnsi="Calibri" w:cs="Calibri"/>
    </w:rPr>
  </w:style>
  <w:style w:type="character" w:customStyle="1" w:styleId="TALChar">
    <w:name w:val="TAL Char"/>
    <w:qFormat/>
    <w:locked/>
    <w:rsid w:val="00B7369A"/>
    <w:rPr>
      <w:rFonts w:ascii="Arial" w:eastAsia="MS Mincho"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404760">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5221463">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0894281">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0294770">
      <w:bodyDiv w:val="1"/>
      <w:marLeft w:val="0"/>
      <w:marRight w:val="0"/>
      <w:marTop w:val="0"/>
      <w:marBottom w:val="0"/>
      <w:divBdr>
        <w:top w:val="none" w:sz="0" w:space="0" w:color="auto"/>
        <w:left w:val="none" w:sz="0" w:space="0" w:color="auto"/>
        <w:bottom w:val="none" w:sz="0" w:space="0" w:color="auto"/>
        <w:right w:val="none" w:sz="0" w:space="0" w:color="auto"/>
      </w:divBdr>
      <w:divsChild>
        <w:div w:id="1106461548">
          <w:marLeft w:val="1411"/>
          <w:marRight w:val="0"/>
          <w:marTop w:val="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6009693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8988222">
      <w:bodyDiv w:val="1"/>
      <w:marLeft w:val="0"/>
      <w:marRight w:val="0"/>
      <w:marTop w:val="0"/>
      <w:marBottom w:val="0"/>
      <w:divBdr>
        <w:top w:val="none" w:sz="0" w:space="0" w:color="auto"/>
        <w:left w:val="none" w:sz="0" w:space="0" w:color="auto"/>
        <w:bottom w:val="none" w:sz="0" w:space="0" w:color="auto"/>
        <w:right w:val="none" w:sz="0" w:space="0" w:color="auto"/>
      </w:divBdr>
      <w:divsChild>
        <w:div w:id="1859848884">
          <w:marLeft w:val="994"/>
          <w:marRight w:val="0"/>
          <w:marTop w:val="0"/>
          <w:marBottom w:val="0"/>
          <w:divBdr>
            <w:top w:val="none" w:sz="0" w:space="0" w:color="auto"/>
            <w:left w:val="none" w:sz="0" w:space="0" w:color="auto"/>
            <w:bottom w:val="none" w:sz="0" w:space="0" w:color="auto"/>
            <w:right w:val="none" w:sz="0" w:space="0" w:color="auto"/>
          </w:divBdr>
        </w:div>
        <w:div w:id="1807161455">
          <w:marLeft w:val="1411"/>
          <w:marRight w:val="0"/>
          <w:marTop w:val="0"/>
          <w:marBottom w:val="0"/>
          <w:divBdr>
            <w:top w:val="none" w:sz="0" w:space="0" w:color="auto"/>
            <w:left w:val="none" w:sz="0" w:space="0" w:color="auto"/>
            <w:bottom w:val="none" w:sz="0" w:space="0" w:color="auto"/>
            <w:right w:val="none" w:sz="0" w:space="0" w:color="auto"/>
          </w:divBdr>
        </w:div>
        <w:div w:id="1091049834">
          <w:marLeft w:val="1411"/>
          <w:marRight w:val="0"/>
          <w:marTop w:val="0"/>
          <w:marBottom w:val="0"/>
          <w:divBdr>
            <w:top w:val="none" w:sz="0" w:space="0" w:color="auto"/>
            <w:left w:val="none" w:sz="0" w:space="0" w:color="auto"/>
            <w:bottom w:val="none" w:sz="0" w:space="0" w:color="auto"/>
            <w:right w:val="none" w:sz="0" w:space="0" w:color="auto"/>
          </w:divBdr>
        </w:div>
        <w:div w:id="1486899645">
          <w:marLeft w:val="994"/>
          <w:marRight w:val="0"/>
          <w:marTop w:val="0"/>
          <w:marBottom w:val="0"/>
          <w:divBdr>
            <w:top w:val="none" w:sz="0" w:space="0" w:color="auto"/>
            <w:left w:val="none" w:sz="0" w:space="0" w:color="auto"/>
            <w:bottom w:val="none" w:sz="0" w:space="0" w:color="auto"/>
            <w:right w:val="none" w:sz="0" w:space="0" w:color="auto"/>
          </w:divBdr>
        </w:div>
        <w:div w:id="566309917">
          <w:marLeft w:val="1411"/>
          <w:marRight w:val="0"/>
          <w:marTop w:val="0"/>
          <w:marBottom w:val="0"/>
          <w:divBdr>
            <w:top w:val="none" w:sz="0" w:space="0" w:color="auto"/>
            <w:left w:val="none" w:sz="0" w:space="0" w:color="auto"/>
            <w:bottom w:val="none" w:sz="0" w:space="0" w:color="auto"/>
            <w:right w:val="none" w:sz="0" w:space="0" w:color="auto"/>
          </w:divBdr>
        </w:div>
        <w:div w:id="640383185">
          <w:marLeft w:val="1829"/>
          <w:marRight w:val="0"/>
          <w:marTop w:val="0"/>
          <w:marBottom w:val="0"/>
          <w:divBdr>
            <w:top w:val="none" w:sz="0" w:space="0" w:color="auto"/>
            <w:left w:val="none" w:sz="0" w:space="0" w:color="auto"/>
            <w:bottom w:val="none" w:sz="0" w:space="0" w:color="auto"/>
            <w:right w:val="none" w:sz="0" w:space="0" w:color="auto"/>
          </w:divBdr>
        </w:div>
        <w:div w:id="1934169494">
          <w:marLeft w:val="1829"/>
          <w:marRight w:val="0"/>
          <w:marTop w:val="0"/>
          <w:marBottom w:val="0"/>
          <w:divBdr>
            <w:top w:val="none" w:sz="0" w:space="0" w:color="auto"/>
            <w:left w:val="none" w:sz="0" w:space="0" w:color="auto"/>
            <w:bottom w:val="none" w:sz="0" w:space="0" w:color="auto"/>
            <w:right w:val="none" w:sz="0" w:space="0" w:color="auto"/>
          </w:divBdr>
        </w:div>
        <w:div w:id="97146096">
          <w:marLeft w:val="994"/>
          <w:marRight w:val="0"/>
          <w:marTop w:val="0"/>
          <w:marBottom w:val="0"/>
          <w:divBdr>
            <w:top w:val="none" w:sz="0" w:space="0" w:color="auto"/>
            <w:left w:val="none" w:sz="0" w:space="0" w:color="auto"/>
            <w:bottom w:val="none" w:sz="0" w:space="0" w:color="auto"/>
            <w:right w:val="none" w:sz="0" w:space="0" w:color="auto"/>
          </w:divBdr>
        </w:div>
        <w:div w:id="1312447012">
          <w:marLeft w:val="1411"/>
          <w:marRight w:val="0"/>
          <w:marTop w:val="0"/>
          <w:marBottom w:val="0"/>
          <w:divBdr>
            <w:top w:val="none" w:sz="0" w:space="0" w:color="auto"/>
            <w:left w:val="none" w:sz="0" w:space="0" w:color="auto"/>
            <w:bottom w:val="none" w:sz="0" w:space="0" w:color="auto"/>
            <w:right w:val="none" w:sz="0" w:space="0" w:color="auto"/>
          </w:divBdr>
        </w:div>
      </w:divsChild>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6672613">
      <w:bodyDiv w:val="1"/>
      <w:marLeft w:val="0"/>
      <w:marRight w:val="0"/>
      <w:marTop w:val="0"/>
      <w:marBottom w:val="0"/>
      <w:divBdr>
        <w:top w:val="none" w:sz="0" w:space="0" w:color="auto"/>
        <w:left w:val="none" w:sz="0" w:space="0" w:color="auto"/>
        <w:bottom w:val="none" w:sz="0" w:space="0" w:color="auto"/>
        <w:right w:val="none" w:sz="0" w:space="0" w:color="auto"/>
      </w:divBdr>
      <w:divsChild>
        <w:div w:id="232814165">
          <w:marLeft w:val="1008"/>
          <w:marRight w:val="0"/>
          <w:marTop w:val="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73101729">
      <w:bodyDiv w:val="1"/>
      <w:marLeft w:val="0"/>
      <w:marRight w:val="0"/>
      <w:marTop w:val="0"/>
      <w:marBottom w:val="0"/>
      <w:divBdr>
        <w:top w:val="none" w:sz="0" w:space="0" w:color="auto"/>
        <w:left w:val="none" w:sz="0" w:space="0" w:color="auto"/>
        <w:bottom w:val="none" w:sz="0" w:space="0" w:color="auto"/>
        <w:right w:val="none" w:sz="0" w:space="0" w:color="auto"/>
      </w:divBdr>
      <w:divsChild>
        <w:div w:id="2056849927">
          <w:marLeft w:val="418"/>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591102">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22508805">
      <w:bodyDiv w:val="1"/>
      <w:marLeft w:val="0"/>
      <w:marRight w:val="0"/>
      <w:marTop w:val="0"/>
      <w:marBottom w:val="0"/>
      <w:divBdr>
        <w:top w:val="none" w:sz="0" w:space="0" w:color="auto"/>
        <w:left w:val="none" w:sz="0" w:space="0" w:color="auto"/>
        <w:bottom w:val="none" w:sz="0" w:space="0" w:color="auto"/>
        <w:right w:val="none" w:sz="0" w:space="0" w:color="auto"/>
      </w:divBdr>
    </w:div>
    <w:div w:id="1041443122">
      <w:bodyDiv w:val="1"/>
      <w:marLeft w:val="0"/>
      <w:marRight w:val="0"/>
      <w:marTop w:val="0"/>
      <w:marBottom w:val="0"/>
      <w:divBdr>
        <w:top w:val="none" w:sz="0" w:space="0" w:color="auto"/>
        <w:left w:val="none" w:sz="0" w:space="0" w:color="auto"/>
        <w:bottom w:val="none" w:sz="0" w:space="0" w:color="auto"/>
        <w:right w:val="none" w:sz="0" w:space="0" w:color="auto"/>
      </w:divBdr>
      <w:divsChild>
        <w:div w:id="1066338983">
          <w:marLeft w:val="1152"/>
          <w:marRight w:val="0"/>
          <w:marTop w:val="0"/>
          <w:marBottom w:val="0"/>
          <w:divBdr>
            <w:top w:val="none" w:sz="0" w:space="0" w:color="auto"/>
            <w:left w:val="none" w:sz="0" w:space="0" w:color="auto"/>
            <w:bottom w:val="none" w:sz="0" w:space="0" w:color="auto"/>
            <w:right w:val="none" w:sz="0" w:space="0" w:color="auto"/>
          </w:divBdr>
        </w:div>
      </w:divsChild>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13035534">
      <w:bodyDiv w:val="1"/>
      <w:marLeft w:val="0"/>
      <w:marRight w:val="0"/>
      <w:marTop w:val="0"/>
      <w:marBottom w:val="0"/>
      <w:divBdr>
        <w:top w:val="none" w:sz="0" w:space="0" w:color="auto"/>
        <w:left w:val="none" w:sz="0" w:space="0" w:color="auto"/>
        <w:bottom w:val="none" w:sz="0" w:space="0" w:color="auto"/>
        <w:right w:val="none" w:sz="0" w:space="0" w:color="auto"/>
      </w:divBdr>
      <w:divsChild>
        <w:div w:id="970942963">
          <w:marLeft w:val="994"/>
          <w:marRight w:val="0"/>
          <w:marTop w:val="0"/>
          <w:marBottom w:val="0"/>
          <w:divBdr>
            <w:top w:val="none" w:sz="0" w:space="0" w:color="auto"/>
            <w:left w:val="none" w:sz="0" w:space="0" w:color="auto"/>
            <w:bottom w:val="none" w:sz="0" w:space="0" w:color="auto"/>
            <w:right w:val="none" w:sz="0" w:space="0" w:color="auto"/>
          </w:divBdr>
        </w:div>
      </w:divsChild>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55550135">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27395730">
      <w:bodyDiv w:val="1"/>
      <w:marLeft w:val="0"/>
      <w:marRight w:val="0"/>
      <w:marTop w:val="0"/>
      <w:marBottom w:val="0"/>
      <w:divBdr>
        <w:top w:val="none" w:sz="0" w:space="0" w:color="auto"/>
        <w:left w:val="none" w:sz="0" w:space="0" w:color="auto"/>
        <w:bottom w:val="none" w:sz="0" w:space="0" w:color="auto"/>
        <w:right w:val="none" w:sz="0" w:space="0" w:color="auto"/>
      </w:divBdr>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9430727">
      <w:bodyDiv w:val="1"/>
      <w:marLeft w:val="0"/>
      <w:marRight w:val="0"/>
      <w:marTop w:val="0"/>
      <w:marBottom w:val="0"/>
      <w:divBdr>
        <w:top w:val="none" w:sz="0" w:space="0" w:color="auto"/>
        <w:left w:val="none" w:sz="0" w:space="0" w:color="auto"/>
        <w:bottom w:val="none" w:sz="0" w:space="0" w:color="auto"/>
        <w:right w:val="none" w:sz="0" w:space="0" w:color="auto"/>
      </w:divBdr>
    </w:div>
    <w:div w:id="1382561410">
      <w:bodyDiv w:val="1"/>
      <w:marLeft w:val="0"/>
      <w:marRight w:val="0"/>
      <w:marTop w:val="0"/>
      <w:marBottom w:val="0"/>
      <w:divBdr>
        <w:top w:val="none" w:sz="0" w:space="0" w:color="auto"/>
        <w:left w:val="none" w:sz="0" w:space="0" w:color="auto"/>
        <w:bottom w:val="none" w:sz="0" w:space="0" w:color="auto"/>
        <w:right w:val="none" w:sz="0" w:space="0" w:color="auto"/>
      </w:divBdr>
      <w:divsChild>
        <w:div w:id="1677878013">
          <w:marLeft w:val="418"/>
          <w:marRight w:val="0"/>
          <w:marTop w:val="0"/>
          <w:marBottom w:val="0"/>
          <w:divBdr>
            <w:top w:val="none" w:sz="0" w:space="0" w:color="auto"/>
            <w:left w:val="none" w:sz="0" w:space="0" w:color="auto"/>
            <w:bottom w:val="none" w:sz="0" w:space="0" w:color="auto"/>
            <w:right w:val="none" w:sz="0" w:space="0" w:color="auto"/>
          </w:divBdr>
        </w:div>
        <w:div w:id="1847479016">
          <w:marLeft w:val="994"/>
          <w:marRight w:val="0"/>
          <w:marTop w:val="0"/>
          <w:marBottom w:val="0"/>
          <w:divBdr>
            <w:top w:val="none" w:sz="0" w:space="0" w:color="auto"/>
            <w:left w:val="none" w:sz="0" w:space="0" w:color="auto"/>
            <w:bottom w:val="none" w:sz="0" w:space="0" w:color="auto"/>
            <w:right w:val="none" w:sz="0" w:space="0" w:color="auto"/>
          </w:divBdr>
        </w:div>
        <w:div w:id="551306604">
          <w:marLeft w:val="994"/>
          <w:marRight w:val="0"/>
          <w:marTop w:val="0"/>
          <w:marBottom w:val="0"/>
          <w:divBdr>
            <w:top w:val="none" w:sz="0" w:space="0" w:color="auto"/>
            <w:left w:val="none" w:sz="0" w:space="0" w:color="auto"/>
            <w:bottom w:val="none" w:sz="0" w:space="0" w:color="auto"/>
            <w:right w:val="none" w:sz="0" w:space="0" w:color="auto"/>
          </w:divBdr>
        </w:div>
        <w:div w:id="543252309">
          <w:marLeft w:val="1411"/>
          <w:marRight w:val="0"/>
          <w:marTop w:val="0"/>
          <w:marBottom w:val="0"/>
          <w:divBdr>
            <w:top w:val="none" w:sz="0" w:space="0" w:color="auto"/>
            <w:left w:val="none" w:sz="0" w:space="0" w:color="auto"/>
            <w:bottom w:val="none" w:sz="0" w:space="0" w:color="auto"/>
            <w:right w:val="none" w:sz="0" w:space="0" w:color="auto"/>
          </w:divBdr>
        </w:div>
      </w:divsChild>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5238794">
      <w:bodyDiv w:val="1"/>
      <w:marLeft w:val="0"/>
      <w:marRight w:val="0"/>
      <w:marTop w:val="0"/>
      <w:marBottom w:val="0"/>
      <w:divBdr>
        <w:top w:val="none" w:sz="0" w:space="0" w:color="auto"/>
        <w:left w:val="none" w:sz="0" w:space="0" w:color="auto"/>
        <w:bottom w:val="none" w:sz="0" w:space="0" w:color="auto"/>
        <w:right w:val="none" w:sz="0" w:space="0" w:color="auto"/>
      </w:divBdr>
      <w:divsChild>
        <w:div w:id="1998149347">
          <w:marLeft w:val="418"/>
          <w:marRight w:val="0"/>
          <w:marTop w:val="0"/>
          <w:marBottom w:val="0"/>
          <w:divBdr>
            <w:top w:val="none" w:sz="0" w:space="0" w:color="auto"/>
            <w:left w:val="none" w:sz="0" w:space="0" w:color="auto"/>
            <w:bottom w:val="none" w:sz="0" w:space="0" w:color="auto"/>
            <w:right w:val="none" w:sz="0" w:space="0" w:color="auto"/>
          </w:divBdr>
        </w:div>
        <w:div w:id="1855265503">
          <w:marLeft w:val="994"/>
          <w:marRight w:val="0"/>
          <w:marTop w:val="0"/>
          <w:marBottom w:val="0"/>
          <w:divBdr>
            <w:top w:val="none" w:sz="0" w:space="0" w:color="auto"/>
            <w:left w:val="none" w:sz="0" w:space="0" w:color="auto"/>
            <w:bottom w:val="none" w:sz="0" w:space="0" w:color="auto"/>
            <w:right w:val="none" w:sz="0" w:space="0" w:color="auto"/>
          </w:divBdr>
        </w:div>
        <w:div w:id="1298142847">
          <w:marLeft w:val="994"/>
          <w:marRight w:val="0"/>
          <w:marTop w:val="0"/>
          <w:marBottom w:val="0"/>
          <w:divBdr>
            <w:top w:val="none" w:sz="0" w:space="0" w:color="auto"/>
            <w:left w:val="none" w:sz="0" w:space="0" w:color="auto"/>
            <w:bottom w:val="none" w:sz="0" w:space="0" w:color="auto"/>
            <w:right w:val="none" w:sz="0" w:space="0" w:color="auto"/>
          </w:divBdr>
        </w:div>
        <w:div w:id="240600848">
          <w:marLeft w:val="1411"/>
          <w:marRight w:val="0"/>
          <w:marTop w:val="0"/>
          <w:marBottom w:val="0"/>
          <w:divBdr>
            <w:top w:val="none" w:sz="0" w:space="0" w:color="auto"/>
            <w:left w:val="none" w:sz="0" w:space="0" w:color="auto"/>
            <w:bottom w:val="none" w:sz="0" w:space="0" w:color="auto"/>
            <w:right w:val="none" w:sz="0" w:space="0" w:color="auto"/>
          </w:divBdr>
        </w:div>
      </w:divsChild>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30061565">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4BC5E6-8995-47FE-A803-FC31330F2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4292</TotalTime>
  <Pages>11</Pages>
  <Words>4628</Words>
  <Characters>26380</Characters>
  <Application>Microsoft Office Word</Application>
  <DocSecurity>0</DocSecurity>
  <Lines>219</Lines>
  <Paragraphs>61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30947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사용자</dc:creator>
  <cp:keywords/>
  <dc:description/>
  <cp:lastModifiedBy>Qiongjie Lin/5G PHY Standards /SRA/Engineer/Samsung Electronics</cp:lastModifiedBy>
  <cp:revision>78</cp:revision>
  <dcterms:created xsi:type="dcterms:W3CDTF">2021-01-13T23:09:00Z</dcterms:created>
  <dcterms:modified xsi:type="dcterms:W3CDTF">2022-01-11T21:58:00Z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